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315E1E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1C077F">
                    <w:rPr>
                      <w:rFonts w:eastAsia="Calibri" w:cs="Times New Roman"/>
                      <w:kern w:val="2"/>
                      <w:szCs w:val="24"/>
                      <w:lang w:eastAsia="ar-SA"/>
                    </w:rPr>
                    <w:t>404-02-</w:t>
                  </w:r>
                  <w:r w:rsidR="001C077F">
                    <w:rPr>
                      <w:rFonts w:eastAsia="Calibri" w:cs="Times New Roman"/>
                      <w:kern w:val="2"/>
                      <w:szCs w:val="24"/>
                      <w:lang w:eastAsia="ar-SA"/>
                    </w:rPr>
                    <w:t>176/3</w:t>
                  </w:r>
                  <w:r w:rsidR="001C077F">
                    <w:rPr>
                      <w:rFonts w:eastAsia="Calibri" w:cs="Times New Roman"/>
                      <w:kern w:val="2"/>
                      <w:szCs w:val="24"/>
                      <w:lang w:eastAsia="ar-SA"/>
                    </w:rPr>
                    <w:t>/2019-02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315E1E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1C077F">
                    <w:rPr>
                      <w:rFonts w:eastAsia="MS Mincho" w:cs="Times New Roman"/>
                      <w:color w:val="000000"/>
                      <w:szCs w:val="24"/>
                      <w:lang w:val="sr-Latn-CS"/>
                    </w:rPr>
                    <w:t>09</w:t>
                  </w:r>
                  <w:r w:rsidR="001C077F">
                    <w:rPr>
                      <w:rFonts w:eastAsia="MS Mincho" w:cs="Times New Roman"/>
                      <w:color w:val="000000"/>
                      <w:szCs w:val="24"/>
                    </w:rPr>
                    <w:t>.10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Default="007E7541" w:rsidP="00DE613C">
      <w:pPr>
        <w:jc w:val="both"/>
        <w:rPr>
          <w:rFonts w:eastAsia="Times New Roman" w:cs="Times New Roman"/>
          <w:szCs w:val="24"/>
        </w:rPr>
      </w:pPr>
    </w:p>
    <w:p w:rsidR="00070908" w:rsidRDefault="00EA6FD9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1C077F">
        <w:rPr>
          <w:rFonts w:eastAsia="Times New Roman" w:cs="Times New Roman"/>
          <w:szCs w:val="24"/>
        </w:rPr>
        <w:t>израдa</w:t>
      </w:r>
      <w:r w:rsidR="001C077F" w:rsidRPr="003D5952">
        <w:rPr>
          <w:rFonts w:eastAsia="Times New Roman" w:cs="Times New Roman"/>
          <w:szCs w:val="24"/>
        </w:rPr>
        <w:t xml:space="preserve"> </w:t>
      </w:r>
      <w:r w:rsidR="001C077F" w:rsidRPr="003D5952">
        <w:rPr>
          <w:rFonts w:eastAsia="MS Mincho" w:cs="Times New Roman"/>
          <w:bCs/>
          <w:color w:val="000000"/>
          <w:szCs w:val="24"/>
          <w:lang w:val="sr-Cyrl-RS"/>
        </w:rPr>
        <w:t>софтвер</w:t>
      </w:r>
      <w:r w:rsidR="001C077F">
        <w:rPr>
          <w:rFonts w:eastAsia="MS Mincho" w:cs="Times New Roman"/>
          <w:bCs/>
          <w:color w:val="000000"/>
          <w:szCs w:val="24"/>
        </w:rPr>
        <w:t>a</w:t>
      </w:r>
      <w:r w:rsidR="001C077F" w:rsidRPr="003D5952">
        <w:rPr>
          <w:rFonts w:eastAsia="MS Mincho" w:cs="Times New Roman"/>
          <w:bCs/>
          <w:color w:val="000000"/>
          <w:szCs w:val="24"/>
          <w:lang w:val="sr-Cyrl-RS"/>
        </w:rPr>
        <w:t xml:space="preserve"> </w:t>
      </w:r>
      <w:r w:rsidR="001C077F" w:rsidRPr="003D5952">
        <w:rPr>
          <w:rFonts w:eastAsia="MS Mincho" w:cs="Times New Roman"/>
          <w:bCs/>
          <w:color w:val="000000"/>
          <w:szCs w:val="24"/>
        </w:rPr>
        <w:t>за спровођење испита за возаче возила за транспорт опасне робе</w:t>
      </w:r>
      <w:r w:rsidR="001C077F" w:rsidRPr="00B87F36">
        <w:rPr>
          <w:rFonts w:eastAsia="MS Mincho" w:cs="Times New Roman"/>
          <w:szCs w:val="24"/>
          <w:lang w:val="sr-Cyrl-RS"/>
        </w:rPr>
        <w:t xml:space="preserve">, </w:t>
      </w:r>
      <w:r w:rsidR="001C077F">
        <w:rPr>
          <w:rFonts w:eastAsia="Calibri" w:cs="Times New Roman"/>
          <w:bCs/>
          <w:szCs w:val="24"/>
        </w:rPr>
        <w:t>ЈН број: 38</w:t>
      </w:r>
      <w:r w:rsidR="001C077F" w:rsidRPr="00B87F36">
        <w:rPr>
          <w:rFonts w:eastAsia="Calibri" w:cs="Times New Roman"/>
          <w:bCs/>
          <w:szCs w:val="24"/>
          <w:lang w:val="sr-Cyrl-RS"/>
        </w:rPr>
        <w:t>/2019</w:t>
      </w:r>
      <w:bookmarkStart w:id="0" w:name="_GoBack"/>
      <w:bookmarkEnd w:id="0"/>
    </w:p>
    <w:p w:rsidR="0007090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 w:rsidRPr="00B07129">
        <w:rPr>
          <w:b/>
        </w:rPr>
        <w:t>ИЗМЕНА И ДОПУН</w:t>
      </w:r>
      <w:r w:rsidR="00936048">
        <w:rPr>
          <w:b/>
        </w:rPr>
        <w:t>А КОНКУРСНЕ ДОКУМЕНТАЦИЈЕ БРОЈ 1</w:t>
      </w:r>
    </w:p>
    <w:p w:rsidR="008261CD" w:rsidRDefault="008261CD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070908" w:rsidRPr="00E31458" w:rsidRDefault="000952D2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>
        <w:rPr>
          <w:b/>
        </w:rPr>
        <w:t>На страни 21</w:t>
      </w:r>
      <w:r w:rsidR="00070908" w:rsidRPr="004420FF">
        <w:rPr>
          <w:b/>
        </w:rPr>
        <w:t>.</w:t>
      </w:r>
      <w:r w:rsidR="00070908" w:rsidRPr="00E31458">
        <w:rPr>
          <w:b/>
        </w:rPr>
        <w:t xml:space="preserve"> Конкурсне документације, </w:t>
      </w:r>
      <w:r w:rsidR="00070908" w:rsidRPr="00E31458">
        <w:rPr>
          <w:b/>
          <w:iCs/>
          <w:lang w:val="ru-RU"/>
        </w:rPr>
        <w:t xml:space="preserve">Додатни услов из чл. 76. ст. 2. </w:t>
      </w:r>
      <w:r w:rsidR="00070908" w:rsidRPr="00E31458">
        <w:rPr>
          <w:b/>
          <w:iCs/>
        </w:rPr>
        <w:t xml:space="preserve">Закона </w:t>
      </w:r>
      <w:r w:rsidR="00070908" w:rsidRPr="00E31458">
        <w:rPr>
          <w:b/>
          <w:bCs/>
          <w:iCs/>
        </w:rPr>
        <w:t>– потребни кадровски капацитети</w:t>
      </w:r>
      <w:r w:rsidR="00070908" w:rsidRPr="00E31458">
        <w:rPr>
          <w:iCs/>
        </w:rPr>
        <w:t>,</w:t>
      </w:r>
      <w:r w:rsidR="00936048">
        <w:rPr>
          <w:b/>
        </w:rPr>
        <w:t xml:space="preserve"> мења се део текста, тако да сада гласи</w:t>
      </w:r>
      <w:r w:rsidR="00070908" w:rsidRPr="00E31458">
        <w:rPr>
          <w:b/>
        </w:rPr>
        <w:t xml:space="preserve">: </w:t>
      </w:r>
    </w:p>
    <w:p w:rsidR="0007090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lang w:val="sr-Latn-CS"/>
        </w:rPr>
      </w:pP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0952D2" w:rsidRPr="000952D2" w:rsidTr="00936048">
        <w:trPr>
          <w:trHeight w:val="426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2D2" w:rsidRPr="000952D2" w:rsidRDefault="000952D2" w:rsidP="000952D2">
            <w:pPr>
              <w:shd w:val="clear" w:color="auto" w:fill="FFFFFF"/>
              <w:spacing w:after="103"/>
              <w:ind w:left="103"/>
              <w:jc w:val="both"/>
              <w:rPr>
                <w:rFonts w:eastAsia="Times New Roman" w:cs="Times New Roman"/>
                <w:szCs w:val="24"/>
                <w:lang w:val="en-GB"/>
              </w:rPr>
            </w:pPr>
            <w:proofErr w:type="spellStart"/>
            <w:r w:rsidRPr="000952D2">
              <w:rPr>
                <w:rFonts w:eastAsia="Times New Roman" w:cs="Times New Roman"/>
                <w:szCs w:val="24"/>
                <w:lang w:val="en-GB"/>
              </w:rPr>
              <w:t>Да</w:t>
            </w:r>
            <w:proofErr w:type="spellEnd"/>
            <w:r w:rsidRPr="000952D2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szCs w:val="24"/>
                <w:lang w:val="en-GB"/>
              </w:rPr>
              <w:t>располаже</w:t>
            </w:r>
            <w:proofErr w:type="spellEnd"/>
            <w:r w:rsidRPr="000952D2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szCs w:val="24"/>
                <w:lang w:val="en-GB"/>
              </w:rPr>
              <w:t>довољним</w:t>
            </w:r>
            <w:proofErr w:type="spellEnd"/>
            <w:r w:rsidRPr="000952D2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szCs w:val="24"/>
                <w:lang w:val="en-GB"/>
              </w:rPr>
              <w:t>кадровским</w:t>
            </w:r>
            <w:proofErr w:type="spellEnd"/>
            <w:r w:rsidRPr="000952D2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szCs w:val="24"/>
                <w:lang w:val="en-GB"/>
              </w:rPr>
              <w:t>капацитетом</w:t>
            </w:r>
            <w:proofErr w:type="spellEnd"/>
            <w:r w:rsidRPr="000952D2">
              <w:rPr>
                <w:rFonts w:eastAsia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0952D2">
              <w:rPr>
                <w:rFonts w:eastAsia="Times New Roman" w:cs="Times New Roman"/>
                <w:szCs w:val="24"/>
                <w:lang w:val="en-GB"/>
              </w:rPr>
              <w:t>то</w:t>
            </w:r>
            <w:proofErr w:type="spellEnd"/>
            <w:r w:rsidRPr="000952D2">
              <w:rPr>
                <w:rFonts w:eastAsia="Times New Roman" w:cs="Times New Roman"/>
                <w:szCs w:val="24"/>
                <w:lang w:val="en-GB"/>
              </w:rPr>
              <w:t xml:space="preserve">:  </w:t>
            </w:r>
          </w:p>
          <w:p w:rsidR="000952D2" w:rsidRPr="000952D2" w:rsidRDefault="000952D2" w:rsidP="000952D2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b/>
                <w:sz w:val="23"/>
                <w:szCs w:val="20"/>
                <w:lang w:val="en-GB"/>
              </w:rPr>
            </w:pP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Понуђач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мора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да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има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најмање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</w:t>
            </w:r>
            <w:r w:rsidRPr="000952D2">
              <w:rPr>
                <w:rFonts w:eastAsia="Times New Roman" w:cs="Times New Roman"/>
                <w:b/>
                <w:sz w:val="23"/>
                <w:szCs w:val="20"/>
              </w:rPr>
              <w:t>10</w:t>
            </w:r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(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десет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)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запослених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/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радно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ангажованих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,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од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чега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минимум</w:t>
            </w:r>
            <w:proofErr w:type="spellEnd"/>
            <w:r w:rsidRPr="000952D2">
              <w:rPr>
                <w:rFonts w:eastAsia="Times New Roman" w:cs="Times New Roman"/>
                <w:b/>
                <w:sz w:val="23"/>
                <w:szCs w:val="20"/>
                <w:lang w:val="en-GB"/>
              </w:rPr>
              <w:t>:</w:t>
            </w:r>
          </w:p>
          <w:p w:rsidR="000952D2" w:rsidRPr="000952D2" w:rsidRDefault="000952D2" w:rsidP="00936048">
            <w:pPr>
              <w:ind w:firstLine="567"/>
              <w:jc w:val="both"/>
              <w:rPr>
                <w:rFonts w:cs="Times New Roman"/>
                <w:szCs w:val="24"/>
              </w:rPr>
            </w:pPr>
            <w:r w:rsidRPr="000952D2">
              <w:rPr>
                <w:rFonts w:cs="Times New Roman"/>
                <w:b/>
                <w:i/>
                <w:szCs w:val="24"/>
              </w:rPr>
              <w:t>Напомена:</w:t>
            </w:r>
            <w:r>
              <w:rPr>
                <w:rFonts w:cs="Times New Roman"/>
                <w:szCs w:val="24"/>
              </w:rPr>
              <w:t xml:space="preserve"> </w:t>
            </w:r>
            <w:r w:rsidR="00936048">
              <w:rPr>
                <w:rFonts w:cs="Times New Roman"/>
                <w:szCs w:val="24"/>
              </w:rPr>
              <w:t xml:space="preserve">за </w:t>
            </w:r>
            <w:r>
              <w:rPr>
                <w:rFonts w:cs="Times New Roman"/>
                <w:szCs w:val="24"/>
              </w:rPr>
              <w:t xml:space="preserve">10 запослених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      </w:r>
          </w:p>
        </w:tc>
      </w:tr>
    </w:tbl>
    <w:p w:rsidR="000952D2" w:rsidRPr="000952D2" w:rsidRDefault="000952D2" w:rsidP="000952D2">
      <w:pPr>
        <w:spacing w:after="0" w:line="270" w:lineRule="atLeast"/>
        <w:rPr>
          <w:rFonts w:eastAsia="Times New Roman" w:cs="Times New Roman"/>
          <w:vanish/>
          <w:sz w:val="23"/>
          <w:szCs w:val="20"/>
          <w:lang w:val="en-GB"/>
        </w:rPr>
      </w:pPr>
    </w:p>
    <w:tbl>
      <w:tblPr>
        <w:tblpPr w:leftFromText="180" w:rightFromText="180" w:vertAnchor="text" w:tblpX="-318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2409"/>
        <w:gridCol w:w="4423"/>
      </w:tblGrid>
      <w:tr w:rsidR="000952D2" w:rsidRPr="000952D2" w:rsidTr="00936048">
        <w:trPr>
          <w:trHeight w:val="565"/>
          <w:tblHeader/>
        </w:trPr>
        <w:tc>
          <w:tcPr>
            <w:tcW w:w="534" w:type="dxa"/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 xml:space="preserve">Р. </w:t>
            </w:r>
            <w:proofErr w:type="spellStart"/>
            <w:proofErr w:type="gramStart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бр</w:t>
            </w:r>
            <w:proofErr w:type="spellEnd"/>
            <w:proofErr w:type="gramEnd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proofErr w:type="spellStart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Назив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proofErr w:type="spellStart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Број</w:t>
            </w:r>
            <w:proofErr w:type="spellEnd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извршилаца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proofErr w:type="spellStart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Опис</w:t>
            </w:r>
            <w:proofErr w:type="spellEnd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позиције</w:t>
            </w:r>
            <w:proofErr w:type="spellEnd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 xml:space="preserve"> и </w:t>
            </w:r>
            <w:proofErr w:type="spellStart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квалификације</w:t>
            </w:r>
            <w:proofErr w:type="spellEnd"/>
          </w:p>
        </w:tc>
        <w:tc>
          <w:tcPr>
            <w:tcW w:w="4423" w:type="dxa"/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proofErr w:type="spellStart"/>
            <w:r w:rsidRPr="000952D2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Докази</w:t>
            </w:r>
            <w:proofErr w:type="spellEnd"/>
          </w:p>
        </w:tc>
      </w:tr>
    </w:tbl>
    <w:p w:rsidR="000952D2" w:rsidRPr="000952D2" w:rsidRDefault="000952D2" w:rsidP="000952D2">
      <w:pPr>
        <w:spacing w:after="0" w:line="270" w:lineRule="atLeast"/>
        <w:rPr>
          <w:rFonts w:eastAsia="Times New Roman" w:cs="Times New Roman"/>
          <w:vanish/>
          <w:sz w:val="23"/>
          <w:szCs w:val="20"/>
          <w:lang w:val="en-GB"/>
        </w:rPr>
      </w:pPr>
    </w:p>
    <w:tbl>
      <w:tblPr>
        <w:tblW w:w="9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2410"/>
        <w:gridCol w:w="4394"/>
      </w:tblGrid>
      <w:tr w:rsidR="000952D2" w:rsidRPr="000952D2" w:rsidTr="0040347C">
        <w:trPr>
          <w:trHeight w:val="274"/>
        </w:trPr>
        <w:tc>
          <w:tcPr>
            <w:tcW w:w="562" w:type="dxa"/>
            <w:vMerge w:val="restart"/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952D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0952D2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Руководилац</w:t>
            </w:r>
            <w:proofErr w:type="spellEnd"/>
            <w:r w:rsidRPr="000952D2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952D2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вођа</w:t>
            </w:r>
            <w:proofErr w:type="spellEnd"/>
            <w:r w:rsidRPr="000952D2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0952D2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пројекта</w:t>
            </w:r>
            <w:proofErr w:type="spellEnd"/>
            <w:r w:rsidRPr="000952D2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952D2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Најмање</w:t>
            </w:r>
            <w:proofErr w:type="spellEnd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10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година</w:t>
            </w:r>
            <w:proofErr w:type="spellEnd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искуства</w:t>
            </w:r>
            <w:proofErr w:type="spellEnd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у </w:t>
            </w: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области</w:t>
            </w:r>
            <w:proofErr w:type="spellEnd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руковођења пројектима развоја </w:t>
            </w: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информационих</w:t>
            </w:r>
            <w:proofErr w:type="spellEnd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система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2D2" w:rsidRPr="000952D2" w:rsidRDefault="000952D2" w:rsidP="000952D2">
            <w:pPr>
              <w:widowControl w:val="0"/>
              <w:spacing w:after="0" w:line="240" w:lineRule="auto"/>
              <w:ind w:left="180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• радна биографија;</w:t>
            </w:r>
          </w:p>
          <w:p w:rsidR="000952D2" w:rsidRPr="000952D2" w:rsidRDefault="000952D2" w:rsidP="000952D2">
            <w:pPr>
              <w:widowControl w:val="0"/>
              <w:spacing w:after="0" w:line="240" w:lineRule="auto"/>
              <w:ind w:left="180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 xml:space="preserve">• уговор о радном 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</w:rPr>
              <w:t xml:space="preserve">ангажовању 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са понуђачем за наведено лице са пуним радним временом;</w:t>
            </w:r>
          </w:p>
          <w:p w:rsidR="000952D2" w:rsidRPr="000952D2" w:rsidRDefault="000952D2" w:rsidP="000952D2">
            <w:pPr>
              <w:spacing w:after="0" w:line="240" w:lineRule="auto"/>
              <w:ind w:left="180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952D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• потврда о </w:t>
            </w:r>
            <w:r w:rsidRPr="000952D2">
              <w:rPr>
                <w:rFonts w:eastAsia="Times New Roman" w:cs="Times New Roman"/>
                <w:sz w:val="20"/>
                <w:szCs w:val="20"/>
              </w:rPr>
              <w:t xml:space="preserve">радном искуству у струци </w:t>
            </w:r>
            <w:r w:rsidRPr="000952D2">
              <w:rPr>
                <w:rFonts w:eastAsia="Times New Roman" w:cs="Times New Roman"/>
                <w:sz w:val="20"/>
                <w:szCs w:val="20"/>
                <w:lang w:val="ru-RU"/>
              </w:rPr>
              <w:t>или уговор о радном ангажовању у струци;</w:t>
            </w:r>
          </w:p>
          <w:p w:rsidR="000952D2" w:rsidRPr="000952D2" w:rsidRDefault="000952D2" w:rsidP="000952D2">
            <w:pPr>
              <w:numPr>
                <w:ilvl w:val="0"/>
                <w:numId w:val="46"/>
              </w:numPr>
              <w:spacing w:after="0" w:line="240" w:lineRule="auto"/>
              <w:ind w:left="180" w:hanging="824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0952D2">
              <w:rPr>
                <w:rFonts w:eastAsia="Calibri" w:cs="Times New Roman"/>
                <w:sz w:val="20"/>
                <w:szCs w:val="20"/>
                <w:lang w:val="ru-RU"/>
              </w:rPr>
              <w:t>-</w:t>
            </w:r>
            <w:r w:rsidRPr="000952D2">
              <w:rPr>
                <w:rFonts w:eastAsia="Calibri" w:cs="Times New Roman"/>
                <w:sz w:val="20"/>
                <w:szCs w:val="20"/>
                <w:lang w:val="sr-Cyrl-RS"/>
              </w:rPr>
              <w:t xml:space="preserve"> Диплома одговарајућег факултета</w:t>
            </w:r>
          </w:p>
          <w:p w:rsidR="000952D2" w:rsidRPr="000952D2" w:rsidRDefault="000952D2" w:rsidP="000952D2">
            <w:pPr>
              <w:spacing w:after="0" w:line="270" w:lineRule="atLeast"/>
              <w:rPr>
                <w:rFonts w:eastAsia="Times New Roman" w:cs="Times New Roman"/>
                <w:sz w:val="20"/>
                <w:szCs w:val="20"/>
              </w:rPr>
            </w:pPr>
          </w:p>
          <w:p w:rsidR="00936048" w:rsidRPr="00936048" w:rsidRDefault="00936048" w:rsidP="00936048">
            <w:pPr>
              <w:jc w:val="both"/>
              <w:rPr>
                <w:rFonts w:cs="Times New Roman"/>
                <w:sz w:val="20"/>
                <w:szCs w:val="20"/>
              </w:rPr>
            </w:pPr>
            <w:r w:rsidRPr="00936048">
              <w:rPr>
                <w:rFonts w:cs="Times New Roman"/>
                <w:sz w:val="20"/>
                <w:szCs w:val="20"/>
              </w:rPr>
      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</w:t>
            </w:r>
            <w:r w:rsidRPr="00936048">
              <w:rPr>
                <w:rFonts w:cs="Times New Roman"/>
                <w:sz w:val="20"/>
                <w:szCs w:val="20"/>
              </w:rPr>
              <w:lastRenderedPageBreak/>
              <w:t xml:space="preserve">овлашћеног лица понуђача, тако да се у тачки 4) прикажу наведена лица. </w:t>
            </w:r>
          </w:p>
          <w:p w:rsidR="00936048" w:rsidRPr="00936048" w:rsidRDefault="00936048" w:rsidP="00936048">
            <w:pPr>
              <w:rPr>
                <w:sz w:val="20"/>
                <w:szCs w:val="20"/>
              </w:rPr>
            </w:pPr>
            <w:r w:rsidRPr="00936048">
              <w:rPr>
                <w:sz w:val="20"/>
                <w:szCs w:val="20"/>
                <w:lang w:val="sr-Cyrl-RS"/>
              </w:rPr>
              <w:t>За радно ангажоване</w:t>
            </w:r>
            <w:r w:rsidRPr="00936048">
              <w:rPr>
                <w:sz w:val="20"/>
                <w:szCs w:val="20"/>
              </w:rPr>
              <w:t xml:space="preserve"> по другом основу у складу са законом (рад ван радног односа)</w:t>
            </w:r>
            <w:r w:rsidRPr="00936048">
              <w:rPr>
                <w:sz w:val="20"/>
                <w:szCs w:val="20"/>
                <w:lang w:val="sr-Cyrl-RS"/>
              </w:rPr>
              <w:t xml:space="preserve"> понуђач мора доставити доказ којим се доказује да су исти радно ангажовани код понуђача (МА обрасце, уз уговор о раду или уговор о делу или уговор о допунском раду).  Сваки уговор којим се доказује радни однос или радно ангажовање мора имати датум закључења и заводни печат Понуђача.</w:t>
            </w:r>
            <w:r w:rsidRPr="00936048">
              <w:rPr>
                <w:sz w:val="20"/>
                <w:szCs w:val="20"/>
              </w:rPr>
              <w:t xml:space="preserve">  </w:t>
            </w:r>
          </w:p>
          <w:p w:rsidR="000952D2" w:rsidRPr="000952D2" w:rsidRDefault="000952D2" w:rsidP="000952D2">
            <w:pPr>
              <w:spacing w:after="0" w:line="270" w:lineRule="atLeast"/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</w:pPr>
            <w:r w:rsidRPr="000952D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proofErr w:type="spellStart"/>
            <w:r w:rsidRPr="000952D2">
              <w:rPr>
                <w:rFonts w:eastAsia="Times New Roman" w:cs="Times New Roman"/>
                <w:b/>
                <w:bCs/>
                <w:i/>
                <w:sz w:val="20"/>
                <w:szCs w:val="20"/>
                <w:lang w:val="en-GB"/>
              </w:rPr>
              <w:t>Напомена</w:t>
            </w:r>
            <w:proofErr w:type="spellEnd"/>
            <w:r w:rsidRPr="000952D2">
              <w:rPr>
                <w:rFonts w:eastAsia="Times New Roman" w:cs="Times New Roman"/>
                <w:b/>
                <w:bCs/>
                <w:i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Уговор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о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делу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се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може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закључити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само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за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радна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места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која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нису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систематизована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код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понуђача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која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нису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у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оквиру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делатности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послодавца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Наиме</w:t>
            </w:r>
            <w:proofErr w:type="spellEnd"/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  <w:lang w:val="en-GB"/>
              </w:rPr>
              <w:t>,</w:t>
            </w:r>
            <w:r w:rsidRPr="000952D2">
              <w:rPr>
                <w:rFonts w:eastAsia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у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складу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са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чланом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199.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Закона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о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раду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,</w:t>
            </w:r>
            <w:proofErr w:type="gram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 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послодавац</w:t>
            </w:r>
            <w:proofErr w:type="spellEnd"/>
            <w:proofErr w:type="gram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може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са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одређеним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лицем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да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закључи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уговор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о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делу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ради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обављања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послова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који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су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ван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делатности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послодавца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, а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који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имају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за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предмет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самосталну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израду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или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оправку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одређене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ствари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самостално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извршење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одређеног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физичког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или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интелектуалног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посла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Уколико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није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испуњен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наведени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услов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неће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бити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прихваћен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уговор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о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делу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.</w:t>
            </w:r>
          </w:p>
          <w:p w:rsidR="000952D2" w:rsidRPr="000952D2" w:rsidRDefault="000952D2" w:rsidP="000952D2">
            <w:pPr>
              <w:spacing w:after="0" w:line="270" w:lineRule="atLeast"/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lang w:val="en-GB"/>
              </w:rPr>
              <w:t>Запослење</w:t>
            </w:r>
            <w:proofErr w:type="spellEnd"/>
            <w:r w:rsidRPr="000952D2">
              <w:rPr>
                <w:rFonts w:eastAsia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sz w:val="20"/>
                <w:szCs w:val="20"/>
                <w:lang w:val="en-GB"/>
              </w:rPr>
              <w:t>односно</w:t>
            </w:r>
            <w:proofErr w:type="spellEnd"/>
            <w:r w:rsidRPr="000952D2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радно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ангажовање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, у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складу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са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законом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у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наведеном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смислу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мора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постојати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у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тренутку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подношења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понуде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.</w:t>
            </w:r>
          </w:p>
          <w:p w:rsidR="000952D2" w:rsidRPr="000952D2" w:rsidRDefault="000952D2" w:rsidP="000952D2">
            <w:pPr>
              <w:spacing w:after="0" w:line="270" w:lineRule="atLeast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Нису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прихватљиви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уговори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који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не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садрже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датум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закључења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заводни</w:t>
            </w:r>
            <w:proofErr w:type="spellEnd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Times New Roman" w:cs="Times New Roman"/>
                <w:i/>
                <w:iCs/>
                <w:sz w:val="20"/>
                <w:szCs w:val="20"/>
                <w:lang w:val="en-GB"/>
              </w:rPr>
              <w:t>печат</w:t>
            </w:r>
            <w:proofErr w:type="spellEnd"/>
            <w:r w:rsidRPr="000952D2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0952D2" w:rsidRPr="000952D2" w:rsidTr="0040347C">
        <w:trPr>
          <w:trHeight w:val="963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високо</w:t>
            </w:r>
            <w:proofErr w:type="spellEnd"/>
            <w:proofErr w:type="gram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образовање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техничког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смера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, (VII/1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степен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или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минимум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240 ЕСПБ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бодова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дипломирали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факултетима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Електротехнички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, ФОН</w:t>
            </w:r>
            <w:r w:rsidRPr="000952D2">
              <w:rPr>
                <w:rFonts w:eastAsia="Calibri" w:cs="Times New Roman"/>
                <w:sz w:val="20"/>
                <w:szCs w:val="20"/>
                <w:lang w:val="sr-Cyrl-RS"/>
              </w:rPr>
              <w:t xml:space="preserve"> </w:t>
            </w:r>
            <w:r w:rsidRPr="000952D2">
              <w:rPr>
                <w:rFonts w:eastAsia="Calibri" w:cs="Times New Roman"/>
                <w:sz w:val="20"/>
                <w:szCs w:val="20"/>
                <w:lang w:val="sr-Cyrl-RS"/>
              </w:rPr>
              <w:lastRenderedPageBreak/>
              <w:t>или</w:t>
            </w:r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Математички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факултет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sr-Cyrl-RS"/>
              </w:rPr>
              <w:t>.</w:t>
            </w:r>
          </w:p>
          <w:p w:rsidR="000952D2" w:rsidRPr="000952D2" w:rsidRDefault="000952D2" w:rsidP="000952D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952D2" w:rsidRPr="000952D2" w:rsidTr="0040347C">
        <w:trPr>
          <w:trHeight w:val="963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952D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52D2">
              <w:rPr>
                <w:rFonts w:eastAsia="Calibri" w:cs="Times New Roman"/>
                <w:b/>
                <w:color w:val="000000"/>
                <w:sz w:val="20"/>
                <w:szCs w:val="20"/>
                <w:lang w:val="sr-Cyrl-RS"/>
              </w:rPr>
              <w:t>Главни пројектант</w:t>
            </w:r>
            <w:r w:rsidRPr="000952D2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0952D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Најмање</w:t>
            </w:r>
            <w:proofErr w:type="spellEnd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10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година</w:t>
            </w:r>
            <w:proofErr w:type="spellEnd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искуства</w:t>
            </w:r>
            <w:proofErr w:type="spellEnd"/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</w:rPr>
              <w:t>у струци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• радна биографија;</w:t>
            </w:r>
          </w:p>
          <w:p w:rsidR="000952D2" w:rsidRPr="000952D2" w:rsidRDefault="000952D2" w:rsidP="000952D2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 xml:space="preserve">• уговор о радном 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</w:rPr>
              <w:t xml:space="preserve">односу </w:t>
            </w:r>
            <w:r w:rsidRPr="000952D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са понуђачем за наведено лице са пуним радним временом;</w:t>
            </w:r>
          </w:p>
          <w:p w:rsidR="000952D2" w:rsidRPr="000952D2" w:rsidRDefault="000952D2" w:rsidP="000952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952D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• потврда о </w:t>
            </w:r>
            <w:r w:rsidRPr="000952D2">
              <w:rPr>
                <w:rFonts w:eastAsia="Times New Roman" w:cs="Times New Roman"/>
                <w:sz w:val="20"/>
                <w:szCs w:val="20"/>
              </w:rPr>
              <w:t xml:space="preserve">радном искуству у струци </w:t>
            </w:r>
            <w:r w:rsidRPr="000952D2">
              <w:rPr>
                <w:rFonts w:eastAsia="Times New Roman" w:cs="Times New Roman"/>
                <w:sz w:val="20"/>
                <w:szCs w:val="20"/>
                <w:lang w:val="ru-RU"/>
              </w:rPr>
              <w:t>или уговор о радном ангажовању у струци;</w:t>
            </w:r>
          </w:p>
          <w:p w:rsidR="000952D2" w:rsidRPr="000952D2" w:rsidRDefault="000952D2" w:rsidP="000952D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952D2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• </w:t>
            </w:r>
            <w:r w:rsidRPr="000952D2">
              <w:rPr>
                <w:rFonts w:eastAsia="Times New Roman" w:cs="Times New Roman"/>
                <w:sz w:val="18"/>
                <w:szCs w:val="18"/>
                <w:lang w:val="sr-Cyrl-RS"/>
              </w:rPr>
              <w:t>Потврда домаће организације која спроводи програм онлајн тестирања на територији Србије по европским стандардима, која доказује да је глави пројектант пројектовао наведену онлајн платформу.</w:t>
            </w:r>
          </w:p>
          <w:p w:rsidR="000952D2" w:rsidRPr="000952D2" w:rsidRDefault="000952D2" w:rsidP="000952D2">
            <w:pPr>
              <w:numPr>
                <w:ilvl w:val="0"/>
                <w:numId w:val="46"/>
              </w:numPr>
              <w:spacing w:before="120" w:after="0" w:line="276" w:lineRule="auto"/>
              <w:ind w:left="175" w:hanging="142"/>
              <w:contextualSpacing/>
              <w:jc w:val="both"/>
              <w:rPr>
                <w:rFonts w:eastAsia="Calibri" w:cs="Times New Roman"/>
                <w:sz w:val="18"/>
                <w:szCs w:val="18"/>
                <w:lang w:val="sr-Cyrl-RS"/>
              </w:rPr>
            </w:pPr>
            <w:r w:rsidRPr="000952D2">
              <w:rPr>
                <w:rFonts w:eastAsia="Calibri" w:cs="Times New Roman"/>
                <w:sz w:val="18"/>
                <w:szCs w:val="18"/>
                <w:lang w:val="sr-Cyrl-RS"/>
              </w:rPr>
              <w:t>Потврда домаће организације која спроводи програм онлајн тестирања на територији Србије по европским стандардима, која доказује да се иста наведена платформа користи најмање 10 година и да је на њој за то време успешно одржано најмање 35.000 онлајн испита</w:t>
            </w:r>
            <w:r w:rsidRPr="000952D2">
              <w:rPr>
                <w:rFonts w:eastAsia="Calibri" w:cs="Times New Roman"/>
                <w:sz w:val="18"/>
                <w:szCs w:val="18"/>
                <w:lang w:val="sr-Latn-RS"/>
              </w:rPr>
              <w:t xml:space="preserve"> </w:t>
            </w:r>
            <w:r w:rsidRPr="000952D2">
              <w:rPr>
                <w:rFonts w:eastAsia="Calibri" w:cs="Times New Roman"/>
                <w:sz w:val="18"/>
                <w:szCs w:val="18"/>
                <w:lang w:val="sr-Cyrl-RS"/>
              </w:rPr>
              <w:t>на територији Србије.</w:t>
            </w:r>
          </w:p>
          <w:p w:rsidR="000952D2" w:rsidRPr="00936048" w:rsidRDefault="000952D2" w:rsidP="000952D2">
            <w:pPr>
              <w:numPr>
                <w:ilvl w:val="0"/>
                <w:numId w:val="46"/>
              </w:numPr>
              <w:spacing w:after="0" w:line="240" w:lineRule="auto"/>
              <w:ind w:left="180" w:hanging="824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0952D2">
              <w:rPr>
                <w:rFonts w:eastAsia="Calibri" w:cs="Times New Roman"/>
                <w:sz w:val="20"/>
                <w:szCs w:val="20"/>
                <w:lang w:val="ru-RU"/>
              </w:rPr>
              <w:t>-</w:t>
            </w:r>
            <w:r w:rsidRPr="000952D2">
              <w:rPr>
                <w:rFonts w:eastAsia="Calibri" w:cs="Times New Roman"/>
                <w:sz w:val="20"/>
                <w:szCs w:val="20"/>
                <w:lang w:val="sr-Cyrl-RS"/>
              </w:rPr>
              <w:t xml:space="preserve"> Диплома одговарајућег факултета</w:t>
            </w:r>
          </w:p>
          <w:p w:rsidR="00936048" w:rsidRPr="000952D2" w:rsidRDefault="00936048" w:rsidP="000952D2">
            <w:pPr>
              <w:numPr>
                <w:ilvl w:val="0"/>
                <w:numId w:val="46"/>
              </w:numPr>
              <w:spacing w:after="0" w:line="240" w:lineRule="auto"/>
              <w:ind w:left="180" w:hanging="824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  <w:p w:rsidR="00936048" w:rsidRPr="00936048" w:rsidRDefault="00936048" w:rsidP="0093604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36048">
              <w:rPr>
                <w:rFonts w:eastAsia="Times New Roman" w:cs="Times New Roman"/>
                <w:sz w:val="20"/>
                <w:szCs w:val="20"/>
              </w:rPr>
      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</w:t>
            </w:r>
            <w:r w:rsidRPr="00936048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подношење понуда, оверену печатом и потписом овлашћеног лица понуђача, тако да се у тачки 4) прикажу наведена лица. </w:t>
            </w:r>
          </w:p>
          <w:p w:rsidR="00936048" w:rsidRDefault="00936048" w:rsidP="0093604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36048">
              <w:rPr>
                <w:rFonts w:eastAsia="Times New Roman" w:cs="Times New Roman"/>
                <w:sz w:val="20"/>
                <w:szCs w:val="20"/>
              </w:rPr>
              <w:t xml:space="preserve">За радно ангажоване по другом основу у складу са законом (рад ван радног односа) понуђач мора доставити доказ којим се доказује да су исти радно ангажовани код понуђача (МА обрасце, уз уговор о раду или уговор о делу или уговор о допунском раду).  Сваки уговор којим се доказује радни однос или радно ангажовање мора имати датум закључења и заводни печат Понуђача.  </w:t>
            </w:r>
          </w:p>
          <w:p w:rsidR="00936048" w:rsidRDefault="00936048" w:rsidP="0093604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0952D2" w:rsidRPr="000952D2" w:rsidRDefault="000952D2" w:rsidP="00936048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0952D2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Напомена: </w:t>
            </w:r>
            <w:r w:rsidRPr="000952D2">
              <w:rPr>
                <w:rFonts w:ascii="pt_sans_narrowregular" w:eastAsia="Times New Roman" w:hAnsi="pt_sans_narrowregular" w:cs="Times New Roman"/>
                <w:i/>
                <w:sz w:val="20"/>
                <w:szCs w:val="20"/>
              </w:rPr>
              <w:t>Уговор о делу се може закључити само за радна места која нису систематизована код понуђача и која нису у оквиру делатности послодавца. Наиме,</w:t>
            </w:r>
            <w:r w:rsidRPr="000952D2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Pr="000952D2">
              <w:rPr>
                <w:rFonts w:eastAsia="Times New Roman" w:cs="Times New Roman"/>
                <w:i/>
                <w:sz w:val="20"/>
                <w:szCs w:val="20"/>
                <w:shd w:val="clear" w:color="auto" w:fill="FFFFFF"/>
              </w:rPr>
              <w:t>у складу са чланом 199. Закона о раду,  послодавац може са одређеним лицем да закључи уговор о делу, ради обављања послова који су ван делатности послодавца, а који имају за предмет самосталну израду или оправку одређене ствари, самостално извршење одређеног физичког или интелектуалног посла. Уколико није испуњен наведени услов, неће бити прихваћен уговор о делу.</w:t>
            </w:r>
          </w:p>
          <w:p w:rsidR="000952D2" w:rsidRPr="000952D2" w:rsidRDefault="000952D2" w:rsidP="000952D2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0952D2">
              <w:rPr>
                <w:rFonts w:eastAsia="Times New Roman" w:cs="Times New Roman"/>
                <w:i/>
                <w:sz w:val="20"/>
                <w:szCs w:val="20"/>
              </w:rPr>
              <w:t>Запослење односно</w:t>
            </w:r>
            <w:r w:rsidRPr="000952D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52D2">
              <w:rPr>
                <w:rFonts w:eastAsia="Times New Roman" w:cs="Times New Roman"/>
                <w:i/>
                <w:iCs/>
                <w:sz w:val="20"/>
                <w:szCs w:val="20"/>
              </w:rPr>
              <w:t>радно ангажовање, у складу са законом у наведеном смислу, мора постојати у тренутку подношења понуде.</w:t>
            </w:r>
          </w:p>
          <w:p w:rsidR="000952D2" w:rsidRPr="000952D2" w:rsidRDefault="000952D2" w:rsidP="000952D2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0952D2">
              <w:rPr>
                <w:rFonts w:eastAsia="Calibri" w:cs="Times New Roman"/>
                <w:i/>
                <w:iCs/>
                <w:color w:val="000000"/>
                <w:sz w:val="20"/>
                <w:szCs w:val="18"/>
              </w:rPr>
              <w:t>Нису прихватљиви уговори који не садрже датум закључења и заводни печат</w:t>
            </w:r>
            <w:r w:rsidRPr="000952D2">
              <w:rPr>
                <w:rFonts w:eastAsia="Calibri" w:cs="Times New Roman"/>
                <w:color w:val="000000"/>
                <w:sz w:val="20"/>
                <w:szCs w:val="18"/>
              </w:rPr>
              <w:t>.</w:t>
            </w:r>
          </w:p>
        </w:tc>
      </w:tr>
      <w:tr w:rsidR="000952D2" w:rsidRPr="000952D2" w:rsidTr="0040347C">
        <w:trPr>
          <w:trHeight w:val="963"/>
        </w:trPr>
        <w:tc>
          <w:tcPr>
            <w:tcW w:w="562" w:type="dxa"/>
            <w:vMerge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200" w:line="254" w:lineRule="exact"/>
              <w:ind w:left="152" w:right="187"/>
              <w:contextualSpacing/>
              <w:jc w:val="both"/>
              <w:rPr>
                <w:rFonts w:eastAsia="Calibri" w:cs="Times New Roman"/>
                <w:sz w:val="20"/>
                <w:szCs w:val="20"/>
                <w:lang w:val="sr-Cyrl-RS"/>
              </w:rPr>
            </w:pP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високо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образовање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техничког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смера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, (VII/1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степен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или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минимум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240 ЕСПБ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бодова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дипломирали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факултетима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Електротехнички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, ФОН</w:t>
            </w:r>
            <w:r w:rsidRPr="000952D2">
              <w:rPr>
                <w:rFonts w:eastAsia="Calibri" w:cs="Times New Roman"/>
                <w:sz w:val="20"/>
                <w:szCs w:val="20"/>
                <w:lang w:val="sr-Cyrl-RS"/>
              </w:rPr>
              <w:t xml:space="preserve"> или</w:t>
            </w:r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Математички</w:t>
            </w:r>
            <w:proofErr w:type="spellEnd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952D2">
              <w:rPr>
                <w:rFonts w:eastAsia="Calibri" w:cs="Times New Roman"/>
                <w:sz w:val="20"/>
                <w:szCs w:val="20"/>
                <w:lang w:val="en-GB"/>
              </w:rPr>
              <w:t>факултет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952D2" w:rsidRPr="000952D2" w:rsidTr="0040347C">
        <w:trPr>
          <w:trHeight w:val="963"/>
        </w:trPr>
        <w:tc>
          <w:tcPr>
            <w:tcW w:w="562" w:type="dxa"/>
            <w:vMerge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200" w:line="254" w:lineRule="exact"/>
              <w:ind w:left="152" w:right="187"/>
              <w:contextualSpacing/>
              <w:jc w:val="both"/>
              <w:rPr>
                <w:rFonts w:eastAsia="Calibri" w:cs="Times New Roman"/>
                <w:sz w:val="20"/>
                <w:szCs w:val="20"/>
                <w:lang w:val="sr-Cyrl-RS"/>
              </w:rPr>
            </w:pPr>
            <w:r w:rsidRPr="000952D2">
              <w:rPr>
                <w:rFonts w:eastAsia="Calibri" w:cs="Times New Roman"/>
                <w:sz w:val="20"/>
                <w:szCs w:val="20"/>
                <w:lang w:val="sr-Cyrl-RS"/>
              </w:rPr>
              <w:t xml:space="preserve">Најмање једна референца, да је аутор или пројектант онлајн платформе за тестирање у складу са важећим европским стандардом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952D2" w:rsidRPr="000952D2" w:rsidTr="0040347C">
        <w:trPr>
          <w:trHeight w:val="963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spacing w:before="120" w:after="120" w:line="276" w:lineRule="auto"/>
              <w:jc w:val="both"/>
              <w:rPr>
                <w:rFonts w:eastAsia="Calibri" w:cs="Times New Roman"/>
                <w:szCs w:val="24"/>
                <w:lang w:val="sr-Cyrl-RS"/>
              </w:rPr>
            </w:pPr>
            <w:r w:rsidRPr="000952D2">
              <w:rPr>
                <w:rFonts w:eastAsia="Calibri" w:cs="Times New Roman"/>
                <w:sz w:val="18"/>
                <w:szCs w:val="18"/>
                <w:lang w:val="sr-Cyrl-RS"/>
              </w:rPr>
              <w:t>Да иста онлајн платформа ради најмање 10 година и да је на истој</w:t>
            </w:r>
            <w:r w:rsidRPr="000952D2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 w:rsidRPr="000952D2">
              <w:rPr>
                <w:rFonts w:eastAsia="Calibri" w:cs="Times New Roman"/>
                <w:sz w:val="18"/>
                <w:szCs w:val="18"/>
                <w:lang w:val="sr-Cyrl-RS"/>
              </w:rPr>
              <w:t xml:space="preserve">одржано најмање </w:t>
            </w:r>
            <w:r w:rsidRPr="000952D2">
              <w:rPr>
                <w:rFonts w:eastAsia="Calibri" w:cs="Times New Roman"/>
                <w:sz w:val="18"/>
                <w:szCs w:val="18"/>
                <w:lang w:val="sr-Latn-RS"/>
              </w:rPr>
              <w:t>35</w:t>
            </w:r>
            <w:r w:rsidRPr="000952D2">
              <w:rPr>
                <w:rFonts w:eastAsia="Calibri" w:cs="Times New Roman"/>
                <w:sz w:val="18"/>
                <w:szCs w:val="18"/>
                <w:lang w:val="sr-Cyrl-RS"/>
              </w:rPr>
              <w:t>.000</w:t>
            </w:r>
            <w:r w:rsidRPr="000952D2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 w:rsidRPr="000952D2">
              <w:rPr>
                <w:rFonts w:eastAsia="Calibri" w:cs="Times New Roman"/>
                <w:sz w:val="18"/>
                <w:szCs w:val="18"/>
                <w:lang w:val="sr-Cyrl-RS"/>
              </w:rPr>
              <w:t>онлајн испита</w:t>
            </w:r>
            <w:r w:rsidRPr="000952D2">
              <w:rPr>
                <w:rFonts w:eastAsia="Calibri" w:cs="Times New Roman"/>
                <w:szCs w:val="24"/>
                <w:lang w:val="sr-Cyrl-RS"/>
              </w:rPr>
              <w:t xml:space="preserve"> на </w:t>
            </w:r>
            <w:r w:rsidRPr="000952D2">
              <w:rPr>
                <w:rFonts w:eastAsia="Calibri" w:cs="Times New Roman"/>
                <w:sz w:val="18"/>
                <w:szCs w:val="18"/>
                <w:lang w:val="sr-Cyrl-RS"/>
              </w:rPr>
              <w:t>територији Србије.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2D2" w:rsidRPr="000952D2" w:rsidRDefault="000952D2" w:rsidP="000952D2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8C3CE6" w:rsidRPr="00E31458" w:rsidRDefault="008C3CE6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lang w:val="sr-Latn-CS"/>
        </w:rPr>
      </w:pPr>
    </w:p>
    <w:p w:rsidR="00070908" w:rsidRDefault="00070908" w:rsidP="00070908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p w:rsidR="00070908" w:rsidRDefault="00070908" w:rsidP="00070908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Pr="00DE613C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BB759F" w:rsidRDefault="00BB759F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sectPr w:rsidR="00BB759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47" w:rsidRDefault="00B55A47" w:rsidP="00DA14A4">
      <w:pPr>
        <w:spacing w:after="0" w:line="240" w:lineRule="auto"/>
      </w:pPr>
      <w:r>
        <w:separator/>
      </w:r>
    </w:p>
  </w:endnote>
  <w:endnote w:type="continuationSeparator" w:id="0">
    <w:p w:rsidR="00B55A47" w:rsidRDefault="00B55A47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_sans_narrow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37" w:rsidRDefault="001D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7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47" w:rsidRDefault="00B55A47" w:rsidP="00DA14A4">
      <w:pPr>
        <w:spacing w:after="0" w:line="240" w:lineRule="auto"/>
      </w:pPr>
      <w:r>
        <w:separator/>
      </w:r>
    </w:p>
  </w:footnote>
  <w:footnote w:type="continuationSeparator" w:id="0">
    <w:p w:rsidR="00B55A47" w:rsidRDefault="00B55A47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1318B"/>
    <w:multiLevelType w:val="hybridMultilevel"/>
    <w:tmpl w:val="6A8E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8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44"/>
  </w:num>
  <w:num w:numId="9">
    <w:abstractNumId w:val="7"/>
  </w:num>
  <w:num w:numId="10">
    <w:abstractNumId w:val="20"/>
  </w:num>
  <w:num w:numId="11">
    <w:abstractNumId w:val="10"/>
  </w:num>
  <w:num w:numId="12">
    <w:abstractNumId w:val="42"/>
  </w:num>
  <w:num w:numId="13">
    <w:abstractNumId w:val="31"/>
  </w:num>
  <w:num w:numId="14">
    <w:abstractNumId w:val="14"/>
  </w:num>
  <w:num w:numId="15">
    <w:abstractNumId w:val="18"/>
  </w:num>
  <w:num w:numId="16">
    <w:abstractNumId w:val="30"/>
  </w:num>
  <w:num w:numId="17">
    <w:abstractNumId w:val="34"/>
  </w:num>
  <w:num w:numId="18">
    <w:abstractNumId w:val="3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7"/>
  </w:num>
  <w:num w:numId="24">
    <w:abstractNumId w:val="33"/>
  </w:num>
  <w:num w:numId="25">
    <w:abstractNumId w:val="13"/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7"/>
  </w:num>
  <w:num w:numId="33">
    <w:abstractNumId w:val="41"/>
  </w:num>
  <w:num w:numId="34">
    <w:abstractNumId w:val="4"/>
  </w:num>
  <w:num w:numId="35">
    <w:abstractNumId w:val="32"/>
  </w:num>
  <w:num w:numId="36">
    <w:abstractNumId w:val="22"/>
  </w:num>
  <w:num w:numId="37">
    <w:abstractNumId w:val="28"/>
  </w:num>
  <w:num w:numId="38">
    <w:abstractNumId w:val="5"/>
  </w:num>
  <w:num w:numId="39">
    <w:abstractNumId w:val="39"/>
  </w:num>
  <w:num w:numId="40">
    <w:abstractNumId w:val="15"/>
  </w:num>
  <w:num w:numId="41">
    <w:abstractNumId w:val="25"/>
  </w:num>
  <w:num w:numId="42">
    <w:abstractNumId w:val="26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70908"/>
    <w:rsid w:val="00072FF0"/>
    <w:rsid w:val="000952D2"/>
    <w:rsid w:val="000B5C20"/>
    <w:rsid w:val="0012168A"/>
    <w:rsid w:val="001C077F"/>
    <w:rsid w:val="001D7937"/>
    <w:rsid w:val="00212C20"/>
    <w:rsid w:val="00225FCF"/>
    <w:rsid w:val="00235B51"/>
    <w:rsid w:val="00272EA6"/>
    <w:rsid w:val="0027536E"/>
    <w:rsid w:val="0028147A"/>
    <w:rsid w:val="002C05DC"/>
    <w:rsid w:val="002E6CF5"/>
    <w:rsid w:val="00315E1E"/>
    <w:rsid w:val="00333293"/>
    <w:rsid w:val="0036559C"/>
    <w:rsid w:val="003A7421"/>
    <w:rsid w:val="003D525A"/>
    <w:rsid w:val="0041320B"/>
    <w:rsid w:val="004420FF"/>
    <w:rsid w:val="00490B92"/>
    <w:rsid w:val="00496548"/>
    <w:rsid w:val="00496947"/>
    <w:rsid w:val="00514CF1"/>
    <w:rsid w:val="005215E5"/>
    <w:rsid w:val="0052221C"/>
    <w:rsid w:val="00525BFC"/>
    <w:rsid w:val="005372D4"/>
    <w:rsid w:val="00545C46"/>
    <w:rsid w:val="00565E8A"/>
    <w:rsid w:val="005D4D41"/>
    <w:rsid w:val="00605B1B"/>
    <w:rsid w:val="00673785"/>
    <w:rsid w:val="006912F2"/>
    <w:rsid w:val="006D7311"/>
    <w:rsid w:val="006F1CEB"/>
    <w:rsid w:val="006F60F7"/>
    <w:rsid w:val="00703AA6"/>
    <w:rsid w:val="0071409D"/>
    <w:rsid w:val="007815F6"/>
    <w:rsid w:val="007A409B"/>
    <w:rsid w:val="007E1B5B"/>
    <w:rsid w:val="007E7541"/>
    <w:rsid w:val="008261CD"/>
    <w:rsid w:val="008569DA"/>
    <w:rsid w:val="008B4E39"/>
    <w:rsid w:val="008C3CE6"/>
    <w:rsid w:val="008E60E2"/>
    <w:rsid w:val="00936048"/>
    <w:rsid w:val="00956415"/>
    <w:rsid w:val="009B6514"/>
    <w:rsid w:val="009C42E5"/>
    <w:rsid w:val="009D2B34"/>
    <w:rsid w:val="00A65AC9"/>
    <w:rsid w:val="00A723D7"/>
    <w:rsid w:val="00A728AE"/>
    <w:rsid w:val="00AA7679"/>
    <w:rsid w:val="00AE1C23"/>
    <w:rsid w:val="00AE50C0"/>
    <w:rsid w:val="00B145D5"/>
    <w:rsid w:val="00B454B0"/>
    <w:rsid w:val="00B55A47"/>
    <w:rsid w:val="00B73C73"/>
    <w:rsid w:val="00BA0E74"/>
    <w:rsid w:val="00BB759F"/>
    <w:rsid w:val="00BF5644"/>
    <w:rsid w:val="00C051B3"/>
    <w:rsid w:val="00C156FF"/>
    <w:rsid w:val="00C47385"/>
    <w:rsid w:val="00C63BA3"/>
    <w:rsid w:val="00C72807"/>
    <w:rsid w:val="00C95D58"/>
    <w:rsid w:val="00CA3898"/>
    <w:rsid w:val="00CD2025"/>
    <w:rsid w:val="00D766E7"/>
    <w:rsid w:val="00D77BF1"/>
    <w:rsid w:val="00DA14A4"/>
    <w:rsid w:val="00DE613C"/>
    <w:rsid w:val="00DF55C8"/>
    <w:rsid w:val="00DF6962"/>
    <w:rsid w:val="00E15061"/>
    <w:rsid w:val="00E31458"/>
    <w:rsid w:val="00E36F10"/>
    <w:rsid w:val="00E376A2"/>
    <w:rsid w:val="00E37B2C"/>
    <w:rsid w:val="00E4627D"/>
    <w:rsid w:val="00E462BA"/>
    <w:rsid w:val="00EA6FD9"/>
    <w:rsid w:val="00ED6AE4"/>
    <w:rsid w:val="00EF7644"/>
    <w:rsid w:val="00F324E7"/>
    <w:rsid w:val="00F46D9C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816B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  <w:style w:type="table" w:styleId="TableGrid">
    <w:name w:val="Table Grid"/>
    <w:basedOn w:val="TableNormal"/>
    <w:rsid w:val="005215E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5E5"/>
    <w:rPr>
      <w:sz w:val="16"/>
      <w:szCs w:val="16"/>
    </w:rPr>
  </w:style>
  <w:style w:type="paragraph" w:styleId="Revision">
    <w:name w:val="Revision"/>
    <w:hidden/>
    <w:uiPriority w:val="99"/>
    <w:semiHidden/>
    <w:rsid w:val="005215E5"/>
    <w:pPr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Milica Milosavljević</cp:lastModifiedBy>
  <cp:revision>8</cp:revision>
  <cp:lastPrinted>2019-10-09T07:49:00Z</cp:lastPrinted>
  <dcterms:created xsi:type="dcterms:W3CDTF">2019-04-30T10:55:00Z</dcterms:created>
  <dcterms:modified xsi:type="dcterms:W3CDTF">2019-10-09T07:49:00Z</dcterms:modified>
</cp:coreProperties>
</file>