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1D793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315E1E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8569DA" w:rsidRPr="00B7685B">
                    <w:rPr>
                      <w:rFonts w:eastAsia="Calibri"/>
                      <w:kern w:val="1"/>
                      <w:lang w:eastAsia="ar-SA"/>
                    </w:rPr>
                    <w:t>404-02-</w:t>
                  </w:r>
                  <w:r w:rsidR="005215E5">
                    <w:rPr>
                      <w:rFonts w:eastAsia="Calibri"/>
                      <w:kern w:val="1"/>
                      <w:lang w:eastAsia="ar-SA"/>
                    </w:rPr>
                    <w:t>22/</w:t>
                  </w:r>
                  <w:r w:rsidR="00315E1E">
                    <w:rPr>
                      <w:rFonts w:eastAsia="Calibri"/>
                      <w:kern w:val="1"/>
                      <w:lang w:val="sr-Latn-CS" w:eastAsia="ar-SA"/>
                    </w:rPr>
                    <w:t>8</w:t>
                  </w:r>
                  <w:r w:rsidR="008569DA" w:rsidRPr="00B7685B">
                    <w:rPr>
                      <w:rFonts w:eastAsia="Calibri"/>
                      <w:kern w:val="1"/>
                      <w:lang w:eastAsia="ar-SA"/>
                    </w:rPr>
                    <w:t>/</w:t>
                  </w:r>
                  <w:r w:rsidR="008569DA">
                    <w:rPr>
                      <w:rFonts w:eastAsia="Calibri"/>
                      <w:kern w:val="1"/>
                      <w:lang w:eastAsia="ar-SA"/>
                    </w:rPr>
                    <w:t>2019</w:t>
                  </w:r>
                  <w:r w:rsidR="008569DA" w:rsidRPr="00B7685B">
                    <w:rPr>
                      <w:rFonts w:eastAsia="Calibri"/>
                      <w:kern w:val="1"/>
                      <w:lang w:eastAsia="ar-SA"/>
                    </w:rPr>
                    <w:t>-02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315E1E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315E1E">
                    <w:rPr>
                      <w:rFonts w:eastAsia="MS Mincho" w:cs="Times New Roman"/>
                      <w:color w:val="000000"/>
                      <w:szCs w:val="24"/>
                      <w:lang w:val="sr-Latn-CS"/>
                    </w:rPr>
                    <w:t>25</w:t>
                  </w:r>
                  <w:r w:rsidR="00DF6962">
                    <w:rPr>
                      <w:rFonts w:eastAsia="MS Mincho" w:cs="Times New Roman"/>
                      <w:color w:val="000000"/>
                      <w:szCs w:val="24"/>
                    </w:rPr>
                    <w:t>.04.2019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1D79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7E7541" w:rsidRDefault="007E7541" w:rsidP="00DE613C">
      <w:pPr>
        <w:jc w:val="both"/>
        <w:rPr>
          <w:rFonts w:eastAsia="Times New Roman" w:cs="Times New Roman"/>
          <w:szCs w:val="24"/>
        </w:rPr>
      </w:pPr>
    </w:p>
    <w:p w:rsidR="001D7937" w:rsidRPr="001D7937" w:rsidRDefault="00EA6FD9" w:rsidP="001D7937">
      <w:pPr>
        <w:jc w:val="both"/>
        <w:rPr>
          <w:rFonts w:eastAsia="Calibri" w:cs="Times New Roman"/>
          <w:bCs/>
          <w:szCs w:val="24"/>
          <w:lang w:val="sr-Cyrl-R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1D7937" w:rsidRPr="001D7937">
        <w:rPr>
          <w:rFonts w:eastAsia="MS Mincho" w:cs="Times New Roman"/>
          <w:szCs w:val="24"/>
        </w:rPr>
        <w:t>У</w:t>
      </w:r>
      <w:r w:rsidR="001D7937" w:rsidRPr="001D7937">
        <w:rPr>
          <w:rFonts w:eastAsia="MS Mincho" w:cs="Times New Roman"/>
          <w:szCs w:val="24"/>
          <w:lang w:val="ru-RU"/>
        </w:rPr>
        <w:t>слуга Надзорног органа у току извођења радова – Инжењер на Пројекту</w:t>
      </w:r>
      <w:r w:rsidR="001D7937" w:rsidRPr="001D7937">
        <w:rPr>
          <w:rFonts w:eastAsia="MS Mincho" w:cs="Times New Roman"/>
          <w:szCs w:val="24"/>
        </w:rPr>
        <w:t xml:space="preserve"> </w:t>
      </w:r>
      <w:r w:rsidR="001D7937" w:rsidRPr="001D7937">
        <w:rPr>
          <w:rFonts w:eastAsia="MS Mincho" w:cs="Times New Roman"/>
          <w:szCs w:val="24"/>
          <w:lang w:val="sr-Cyrl-RS"/>
        </w:rPr>
        <w:t xml:space="preserve">„Модернизација и реконструкција </w:t>
      </w:r>
      <w:r w:rsidR="001D7937" w:rsidRPr="001D7937">
        <w:rPr>
          <w:rFonts w:eastAsia="MS Mincho" w:cs="Times New Roman"/>
          <w:szCs w:val="24"/>
        </w:rPr>
        <w:t>мађарско-српске железничке пруге на територији Републике Србије, деоница Београд Центар – Стара Пазова“</w:t>
      </w:r>
      <w:r w:rsidR="001D7937" w:rsidRPr="001D7937">
        <w:rPr>
          <w:rFonts w:eastAsia="MS Mincho" w:cs="Times New Roman"/>
          <w:szCs w:val="24"/>
          <w:lang w:val="sr-Cyrl-RS"/>
        </w:rPr>
        <w:t xml:space="preserve">, </w:t>
      </w:r>
      <w:r w:rsidR="001D7937" w:rsidRPr="001D7937">
        <w:rPr>
          <w:rFonts w:eastAsia="Calibri" w:cs="Times New Roman"/>
          <w:bCs/>
          <w:szCs w:val="24"/>
        </w:rPr>
        <w:t>ЈН број: 10</w:t>
      </w:r>
      <w:r w:rsidR="001D7937" w:rsidRPr="001D7937">
        <w:rPr>
          <w:rFonts w:eastAsia="Calibri" w:cs="Times New Roman"/>
          <w:bCs/>
          <w:szCs w:val="24"/>
          <w:lang w:val="sr-Cyrl-RS"/>
        </w:rPr>
        <w:t>/2019</w:t>
      </w: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 w:rsidRPr="00B07129">
        <w:rPr>
          <w:b/>
        </w:rPr>
        <w:t>ИЗМЕНА И ДОПУН</w:t>
      </w:r>
      <w:r>
        <w:rPr>
          <w:b/>
        </w:rPr>
        <w:t>А КОНКУРСНЕ ДОКУМЕНТАЦИЈЕ БРОЈ 3</w:t>
      </w:r>
    </w:p>
    <w:p w:rsidR="0007090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070908" w:rsidRPr="00E3145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4420FF">
        <w:rPr>
          <w:b/>
        </w:rPr>
        <w:t>На страни 69.</w:t>
      </w:r>
      <w:r w:rsidRPr="00E31458">
        <w:rPr>
          <w:b/>
        </w:rPr>
        <w:t xml:space="preserve"> Конкурсне документације, </w:t>
      </w:r>
      <w:r w:rsidRPr="00E31458">
        <w:rPr>
          <w:b/>
          <w:iCs/>
          <w:lang w:val="ru-RU"/>
        </w:rPr>
        <w:t xml:space="preserve">Додатни услов из чл. 76. ст. 2. </w:t>
      </w:r>
      <w:r w:rsidRPr="00E31458">
        <w:rPr>
          <w:b/>
          <w:iCs/>
        </w:rPr>
        <w:t xml:space="preserve">Закона </w:t>
      </w:r>
      <w:r w:rsidRPr="00E31458">
        <w:rPr>
          <w:b/>
          <w:bCs/>
          <w:iCs/>
        </w:rPr>
        <w:t>– потребни кадровски капацитети</w:t>
      </w:r>
      <w:r w:rsidRPr="00E31458">
        <w:rPr>
          <w:iCs/>
        </w:rPr>
        <w:t xml:space="preserve">, </w:t>
      </w:r>
      <w:r w:rsidRPr="00E31458">
        <w:rPr>
          <w:b/>
        </w:rPr>
        <w:t xml:space="preserve">додаје се део текста: </w:t>
      </w:r>
    </w:p>
    <w:p w:rsidR="00070908" w:rsidRPr="00E3145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E31458">
        <w:t xml:space="preserve">Наведене личне лиценце, фотокопије </w:t>
      </w:r>
      <w:r w:rsidRPr="00E31458">
        <w:rPr>
          <w:b/>
        </w:rPr>
        <w:t>обавезно се прилажу</w:t>
      </w:r>
      <w:r w:rsidRPr="00E31458">
        <w:t xml:space="preserve"> са оригиналним потписом и печатом носиоца лиценце, уговор о радном односу са Понуђачем</w:t>
      </w:r>
      <w:r w:rsidRPr="00E31458">
        <w:rPr>
          <w:lang w:val="sr-Latn-CS"/>
        </w:rPr>
        <w:t xml:space="preserve">, </w:t>
      </w:r>
      <w:r w:rsidRPr="00E31458">
        <w:t>докази о радном искуству у струци</w:t>
      </w:r>
      <w:r w:rsidRPr="00E31458">
        <w:rPr>
          <w:lang w:val="sr-Latn-CS"/>
        </w:rPr>
        <w:t xml:space="preserve"> </w:t>
      </w:r>
      <w:r w:rsidRPr="00E31458">
        <w:t xml:space="preserve">и Решење о именовању надзорног органа за кључне позиције (наведено у табели кључног особља за која лица се доставља). </w:t>
      </w:r>
    </w:p>
    <w:p w:rsidR="00070908" w:rsidRPr="00E3145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E31458">
        <w:t xml:space="preserve"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</w:r>
    </w:p>
    <w:p w:rsidR="00070908" w:rsidRPr="00E3145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E31458">
        <w:t>За радно ангажоване по другим основама у складу са Законом о раду, уз уговор о радном ангажовању доставити  потврду о поднетој пријави-одјави осигурања (М образац или други одговарајући образац).</w:t>
      </w:r>
    </w:p>
    <w:p w:rsidR="00070908" w:rsidRPr="00E3145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lang w:val="sr-Latn-CS"/>
        </w:rPr>
      </w:pPr>
      <w:r w:rsidRPr="00E31458">
        <w:t>Потребно је да на свим уговорима буде датум закључења уговора</w:t>
      </w:r>
      <w:r w:rsidRPr="00E31458">
        <w:rPr>
          <w:lang w:val="sr-Latn-CS"/>
        </w:rPr>
        <w:t>.</w:t>
      </w:r>
    </w:p>
    <w:p w:rsidR="0007090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lang w:val="sr-Latn-CS"/>
        </w:rPr>
      </w:pPr>
    </w:p>
    <w:p w:rsidR="008C3CE6" w:rsidRPr="00E31458" w:rsidRDefault="008C3CE6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lang w:val="sr-Latn-CS"/>
        </w:rPr>
      </w:pPr>
    </w:p>
    <w:p w:rsidR="00070908" w:rsidRPr="00E3145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 w:rsidRPr="00E31458">
        <w:rPr>
          <w:b/>
        </w:rPr>
        <w:lastRenderedPageBreak/>
        <w:t xml:space="preserve">Тако да сада гласи </w:t>
      </w:r>
    </w:p>
    <w:p w:rsidR="00070908" w:rsidRPr="00E3145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070908" w:rsidRPr="00E31458" w:rsidRDefault="00070908" w:rsidP="00525BF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E31458">
        <w:t xml:space="preserve">Наведене личне лиценце, фотокопије </w:t>
      </w:r>
      <w:r w:rsidRPr="00E31458">
        <w:rPr>
          <w:b/>
        </w:rPr>
        <w:t>обавезно се прилажу</w:t>
      </w:r>
      <w:r w:rsidRPr="00E31458">
        <w:t xml:space="preserve"> са оригиналним потписом и печатом носиоца лиценце, уговор о радном односу са Понуђачем</w:t>
      </w:r>
      <w:r w:rsidRPr="00E31458">
        <w:rPr>
          <w:lang w:val="sr-Latn-CS"/>
        </w:rPr>
        <w:t xml:space="preserve">, </w:t>
      </w:r>
      <w:r w:rsidRPr="00E31458">
        <w:t>докази о радном искуству у струци</w:t>
      </w:r>
      <w:r w:rsidRPr="00E31458">
        <w:rPr>
          <w:lang w:val="sr-Latn-CS"/>
        </w:rPr>
        <w:t xml:space="preserve"> </w:t>
      </w:r>
      <w:r w:rsidRPr="00E31458">
        <w:t xml:space="preserve">и Решење о именовању надзорног органа за кључне позиције (наведено у табели кључног особља за која лица се доставља). </w:t>
      </w:r>
    </w:p>
    <w:p w:rsidR="00070908" w:rsidRPr="00A33616" w:rsidRDefault="00070908" w:rsidP="00525BF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</w:rPr>
      </w:pPr>
      <w:r w:rsidRPr="00A33616">
        <w:rPr>
          <w:b/>
        </w:rPr>
        <w:t>За запослене код Понуђача</w:t>
      </w:r>
      <w:r w:rsidR="00235B51" w:rsidRPr="00A33616">
        <w:rPr>
          <w:b/>
        </w:rPr>
        <w:t xml:space="preserve"> на одређено и неодређено време,за радно ангажоване по другим основама у складу са Законом о раду</w:t>
      </w:r>
      <w:r w:rsidR="008C3CE6" w:rsidRPr="00A33616">
        <w:rPr>
          <w:b/>
        </w:rPr>
        <w:t>,</w:t>
      </w:r>
      <w:r w:rsidR="00235B51" w:rsidRPr="00A33616">
        <w:rPr>
          <w:b/>
          <w:lang w:val="en-US"/>
        </w:rPr>
        <w:t xml:space="preserve"> </w:t>
      </w:r>
      <w:r w:rsidR="00235B51" w:rsidRPr="00A33616">
        <w:rPr>
          <w:b/>
        </w:rPr>
        <w:t>уз уговор о раду доставити</w:t>
      </w:r>
      <w:r w:rsidRPr="00A33616">
        <w:rPr>
          <w:b/>
        </w:rPr>
        <w:t xml:space="preserve">  потврду о поднетој пријави-одјави осигурања (М образац или други одговарајући образац).</w:t>
      </w:r>
    </w:p>
    <w:p w:rsidR="00070908" w:rsidRPr="00A33616" w:rsidRDefault="00070908" w:rsidP="00525BF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  <w:lang w:val="sr-Latn-CS"/>
        </w:rPr>
      </w:pPr>
      <w:r w:rsidRPr="00A33616">
        <w:rPr>
          <w:b/>
        </w:rPr>
        <w:t>Потребно је да на свим уговорима буде датум закључења уговора</w:t>
      </w:r>
      <w:r w:rsidR="008C3CE6" w:rsidRPr="00A33616">
        <w:rPr>
          <w:b/>
          <w:lang w:val="sr-Latn-CS"/>
        </w:rPr>
        <w:t xml:space="preserve"> пре дана достављања понуде.</w:t>
      </w:r>
    </w:p>
    <w:p w:rsidR="00070908" w:rsidRPr="00A33616" w:rsidRDefault="00070908" w:rsidP="00525BF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A33616">
        <w:t>За стране држављане признаје се еквивалентан документ траженој личној лиценци која се издаје у РС,</w:t>
      </w:r>
      <w:r w:rsidRPr="00A33616">
        <w:rPr>
          <w:lang w:val="sr-Latn-CS"/>
        </w:rPr>
        <w:t xml:space="preserve"> изда</w:t>
      </w:r>
      <w:r w:rsidRPr="00A33616">
        <w:t>т</w:t>
      </w:r>
      <w:r w:rsidRPr="00A33616">
        <w:rPr>
          <w:lang w:val="sr-Latn-CS"/>
        </w:rPr>
        <w:t xml:space="preserve"> у страној земљи</w:t>
      </w:r>
      <w:r w:rsidRPr="00A33616">
        <w:t>. Документ треба да буде преведен и оверен од стране судског преводиоца.</w:t>
      </w:r>
    </w:p>
    <w:p w:rsidR="00070908" w:rsidRPr="00A33616" w:rsidRDefault="00525BFC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</w:rPr>
      </w:pPr>
      <w:r w:rsidRPr="00A33616">
        <w:rPr>
          <w:b/>
          <w:lang w:val="sr-Latn-CS"/>
        </w:rPr>
        <w:t xml:space="preserve">До почетка вршења стручног надзора </w:t>
      </w:r>
      <w:r w:rsidRPr="00A33616">
        <w:rPr>
          <w:b/>
        </w:rPr>
        <w:t>П</w:t>
      </w:r>
      <w:r w:rsidRPr="00A33616">
        <w:rPr>
          <w:b/>
          <w:lang w:val="sr-Latn-CS"/>
        </w:rPr>
        <w:t xml:space="preserve">онуђач је обавезан да за све стране држављане прибави личне лиценце у складу са важећим Законом о </w:t>
      </w:r>
      <w:r w:rsidRPr="00A33616">
        <w:rPr>
          <w:b/>
        </w:rPr>
        <w:t>планир</w:t>
      </w:r>
      <w:r w:rsidR="008C3CE6" w:rsidRPr="00A33616">
        <w:rPr>
          <w:b/>
        </w:rPr>
        <w:t>ању и изградњи Републике Србије.</w:t>
      </w:r>
    </w:p>
    <w:p w:rsidR="00070908" w:rsidRPr="00A33616" w:rsidRDefault="00070908" w:rsidP="00070908">
      <w:pPr>
        <w:spacing w:line="240" w:lineRule="auto"/>
        <w:jc w:val="both"/>
        <w:rPr>
          <w:color w:val="FF0000"/>
          <w:szCs w:val="24"/>
        </w:rPr>
      </w:pPr>
      <w:r w:rsidRPr="00A33616">
        <w:rPr>
          <w:b/>
          <w:color w:val="000000"/>
        </w:rPr>
        <w:t>На страни 98. Конкурсне документације,</w:t>
      </w:r>
      <w:r w:rsidRPr="00A33616">
        <w:rPr>
          <w:b/>
          <w:iCs/>
          <w:szCs w:val="24"/>
          <w:lang w:val="en-US"/>
        </w:rPr>
        <w:t xml:space="preserve"> </w:t>
      </w:r>
      <w:r w:rsidRPr="00A33616">
        <w:rPr>
          <w:b/>
          <w:iCs/>
          <w:szCs w:val="24"/>
        </w:rPr>
        <w:t>мења се текст</w:t>
      </w:r>
      <w:r w:rsidRPr="00A33616">
        <w:rPr>
          <w:b/>
          <w:color w:val="000000"/>
        </w:rPr>
        <w:t xml:space="preserve">: </w:t>
      </w:r>
      <w:r w:rsidRPr="00A33616">
        <w:rPr>
          <w:rFonts w:cs="Times New Roman"/>
          <w:b/>
          <w:bCs/>
          <w:szCs w:val="24"/>
        </w:rPr>
        <w:t>понуђач</w:t>
      </w:r>
    </w:p>
    <w:p w:rsidR="00070908" w:rsidRPr="00A33616" w:rsidRDefault="00070908" w:rsidP="00070908">
      <w:pPr>
        <w:spacing w:after="0" w:line="240" w:lineRule="auto"/>
        <w:jc w:val="both"/>
        <w:rPr>
          <w:rFonts w:cs="Times New Roman"/>
          <w:color w:val="000000" w:themeColor="text1"/>
          <w:szCs w:val="24"/>
          <w:lang w:val="ru-RU"/>
        </w:rPr>
      </w:pPr>
      <w:r w:rsidRPr="00A33616">
        <w:rPr>
          <w:rFonts w:eastAsia="Times New Roman" w:cs="Times New Roman"/>
          <w:color w:val="000000" w:themeColor="text1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A33616">
        <w:rPr>
          <w:rFonts w:eastAsia="Times New Roman" w:cs="Times New Roman"/>
          <w:b/>
          <w:color w:val="000000" w:themeColor="text1"/>
          <w:szCs w:val="24"/>
          <w:lang w:val="ru-RU"/>
        </w:rPr>
        <w:t>до</w:t>
      </w:r>
      <w:r w:rsidRPr="00A33616">
        <w:rPr>
          <w:rFonts w:eastAsia="Times New Roman" w:cs="Times New Roman"/>
          <w:color w:val="000000" w:themeColor="text1"/>
          <w:szCs w:val="24"/>
          <w:lang w:val="ru-RU"/>
        </w:rPr>
        <w:t xml:space="preserve"> </w:t>
      </w:r>
      <w:r w:rsidRPr="00A33616">
        <w:rPr>
          <w:rFonts w:eastAsia="Times New Roman" w:cs="Times New Roman"/>
          <w:b/>
          <w:color w:val="000000" w:themeColor="text1"/>
          <w:szCs w:val="24"/>
          <w:lang w:val="sr-Latn-CS"/>
        </w:rPr>
        <w:t>08.06.2019</w:t>
      </w:r>
      <w:r w:rsidRPr="00A33616">
        <w:rPr>
          <w:rFonts w:eastAsia="Times New Roman" w:cs="Times New Roman"/>
          <w:b/>
          <w:color w:val="000000" w:themeColor="text1"/>
          <w:szCs w:val="24"/>
          <w:lang w:val="ru-RU"/>
        </w:rPr>
        <w:t>. године до 12,00 часова.</w:t>
      </w:r>
    </w:p>
    <w:p w:rsidR="00070908" w:rsidRPr="00A33616" w:rsidRDefault="00070908" w:rsidP="00070908">
      <w:pPr>
        <w:spacing w:after="0" w:line="240" w:lineRule="auto"/>
        <w:jc w:val="both"/>
        <w:rPr>
          <w:szCs w:val="24"/>
          <w:lang w:val="sr-Latn-CS"/>
        </w:rPr>
      </w:pPr>
    </w:p>
    <w:p w:rsidR="00070908" w:rsidRPr="00A33616" w:rsidRDefault="00070908" w:rsidP="00070908">
      <w:pPr>
        <w:spacing w:after="0" w:line="240" w:lineRule="auto"/>
        <w:jc w:val="both"/>
        <w:rPr>
          <w:b/>
          <w:szCs w:val="24"/>
        </w:rPr>
      </w:pPr>
      <w:r w:rsidRPr="00A33616">
        <w:rPr>
          <w:b/>
          <w:szCs w:val="24"/>
        </w:rPr>
        <w:t xml:space="preserve">Тако да сада гласи: </w:t>
      </w:r>
    </w:p>
    <w:p w:rsidR="00070908" w:rsidRPr="00A33616" w:rsidRDefault="00070908" w:rsidP="00070908">
      <w:pPr>
        <w:spacing w:after="0" w:line="240" w:lineRule="auto"/>
        <w:jc w:val="both"/>
        <w:rPr>
          <w:b/>
          <w:color w:val="FF0000"/>
          <w:szCs w:val="24"/>
        </w:rPr>
      </w:pPr>
    </w:p>
    <w:p w:rsidR="00070908" w:rsidRPr="00385E65" w:rsidRDefault="00070908" w:rsidP="00070908">
      <w:pPr>
        <w:spacing w:after="0" w:line="240" w:lineRule="auto"/>
        <w:jc w:val="both"/>
        <w:rPr>
          <w:rFonts w:cs="Times New Roman"/>
          <w:color w:val="000000" w:themeColor="text1"/>
          <w:szCs w:val="24"/>
          <w:lang w:val="ru-RU"/>
        </w:rPr>
      </w:pPr>
      <w:r w:rsidRPr="00A33616">
        <w:rPr>
          <w:rFonts w:eastAsia="Times New Roman" w:cs="Times New Roman"/>
          <w:color w:val="000000" w:themeColor="text1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A33616">
        <w:rPr>
          <w:rFonts w:eastAsia="Times New Roman" w:cs="Times New Roman"/>
          <w:b/>
          <w:color w:val="000000" w:themeColor="text1"/>
          <w:szCs w:val="24"/>
          <w:lang w:val="ru-RU"/>
        </w:rPr>
        <w:t>до</w:t>
      </w:r>
      <w:r w:rsidRPr="00A33616">
        <w:rPr>
          <w:rFonts w:eastAsia="Times New Roman" w:cs="Times New Roman"/>
          <w:color w:val="000000" w:themeColor="text1"/>
          <w:szCs w:val="24"/>
          <w:lang w:val="ru-RU"/>
        </w:rPr>
        <w:t xml:space="preserve"> </w:t>
      </w:r>
      <w:r w:rsidRPr="00A33616">
        <w:rPr>
          <w:rFonts w:eastAsia="Times New Roman" w:cs="Times New Roman"/>
          <w:b/>
          <w:color w:val="000000" w:themeColor="text1"/>
          <w:szCs w:val="24"/>
          <w:lang w:val="sr-Latn-CS"/>
        </w:rPr>
        <w:t>17.05.2019</w:t>
      </w:r>
      <w:r w:rsidRPr="00A33616">
        <w:rPr>
          <w:rFonts w:eastAsia="Times New Roman" w:cs="Times New Roman"/>
          <w:b/>
          <w:color w:val="000000" w:themeColor="text1"/>
          <w:szCs w:val="24"/>
          <w:lang w:val="ru-RU"/>
        </w:rPr>
        <w:t>. године до 12,00 часова.</w:t>
      </w:r>
      <w:bookmarkStart w:id="0" w:name="_GoBack"/>
      <w:bookmarkEnd w:id="0"/>
    </w:p>
    <w:p w:rsidR="00070908" w:rsidRDefault="00070908" w:rsidP="00070908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p w:rsidR="00070908" w:rsidRDefault="00070908" w:rsidP="00070908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Pr="00DE613C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E31458">
        <w:rPr>
          <w:b/>
        </w:rPr>
        <w:lastRenderedPageBreak/>
        <w:t xml:space="preserve">На </w:t>
      </w:r>
      <w:r w:rsidRPr="00E31458">
        <w:rPr>
          <w:b/>
          <w:highlight w:val="yellow"/>
        </w:rPr>
        <w:t>страни 69.</w:t>
      </w:r>
      <w:r w:rsidRPr="00E31458">
        <w:rPr>
          <w:b/>
        </w:rPr>
        <w:t xml:space="preserve"> Конкурсне документације, </w:t>
      </w:r>
      <w:r w:rsidRPr="00E31458">
        <w:rPr>
          <w:b/>
          <w:iCs/>
          <w:lang w:val="ru-RU"/>
        </w:rPr>
        <w:t xml:space="preserve">Додатни услов из чл. 76. ст. 2. </w:t>
      </w:r>
      <w:r w:rsidRPr="00E31458">
        <w:rPr>
          <w:b/>
          <w:iCs/>
        </w:rPr>
        <w:t xml:space="preserve">Закона </w:t>
      </w:r>
      <w:r w:rsidRPr="00E31458">
        <w:rPr>
          <w:b/>
          <w:bCs/>
          <w:iCs/>
        </w:rPr>
        <w:t>– потребни кадровски капацитети</w:t>
      </w:r>
      <w:r w:rsidRPr="00E31458">
        <w:rPr>
          <w:iCs/>
        </w:rPr>
        <w:t xml:space="preserve">, </w:t>
      </w:r>
      <w:r w:rsidRPr="00E31458">
        <w:rPr>
          <w:b/>
        </w:rPr>
        <w:t xml:space="preserve">додаје се део текста: 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E31458">
        <w:t xml:space="preserve">Наведене личне лиценце, фотокопије </w:t>
      </w:r>
      <w:r w:rsidRPr="00E31458">
        <w:rPr>
          <w:b/>
        </w:rPr>
        <w:t>обавезно се прилажу</w:t>
      </w:r>
      <w:r w:rsidRPr="00E31458">
        <w:t xml:space="preserve"> са оригиналним потписом и печатом носиоца лиценце, уговор о радном односу са Понуђачем</w:t>
      </w:r>
      <w:r w:rsidRPr="00E31458">
        <w:rPr>
          <w:lang w:val="sr-Latn-CS"/>
        </w:rPr>
        <w:t xml:space="preserve">, </w:t>
      </w:r>
      <w:r w:rsidRPr="00E31458">
        <w:t>докази о радном искуству у струци</w:t>
      </w:r>
      <w:r w:rsidRPr="00E31458">
        <w:rPr>
          <w:lang w:val="sr-Latn-CS"/>
        </w:rPr>
        <w:t xml:space="preserve"> </w:t>
      </w:r>
      <w:r w:rsidRPr="00E31458">
        <w:t xml:space="preserve">и Решење о именовању надзорног органа за кључне позиције (наведено у табели кључног особља за која лица се доставља). 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E31458">
        <w:t xml:space="preserve"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E31458">
        <w:t>За радно ангажоване по другим основама у складу са Законом о раду, уз уговор о радном ангажовању доставити  потврду о поднетој пријави-одјави осигурања (М образац или други одговарајући образац).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lang w:val="sr-Latn-CS"/>
        </w:rPr>
      </w:pPr>
      <w:r w:rsidRPr="00E31458">
        <w:t>Потребно је да на свим уговорима буде датум закључења уговора</w:t>
      </w:r>
      <w:r w:rsidRPr="00E31458">
        <w:rPr>
          <w:lang w:val="sr-Latn-CS"/>
        </w:rPr>
        <w:t>.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lang w:val="sr-Latn-CS"/>
        </w:rPr>
      </w:pP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 w:rsidRPr="00E31458">
        <w:rPr>
          <w:b/>
        </w:rPr>
        <w:t xml:space="preserve">Тако да сада гласи 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E31458">
        <w:t xml:space="preserve">Наведене личне лиценце, фотокопије </w:t>
      </w:r>
      <w:r w:rsidRPr="00E31458">
        <w:rPr>
          <w:b/>
        </w:rPr>
        <w:t>обавезно се прилажу</w:t>
      </w:r>
      <w:r w:rsidRPr="00E31458">
        <w:t xml:space="preserve"> са оригиналним потписом и печатом носиоца лиценце, уговор о радном односу са Понуђачем</w:t>
      </w:r>
      <w:r w:rsidRPr="00E31458">
        <w:rPr>
          <w:lang w:val="sr-Latn-CS"/>
        </w:rPr>
        <w:t xml:space="preserve">, </w:t>
      </w:r>
      <w:r w:rsidRPr="00E31458">
        <w:t>докази о радном искуству у струци</w:t>
      </w:r>
      <w:r w:rsidRPr="00E31458">
        <w:rPr>
          <w:lang w:val="sr-Latn-CS"/>
        </w:rPr>
        <w:t xml:space="preserve"> </w:t>
      </w:r>
      <w:r w:rsidRPr="00E31458">
        <w:t xml:space="preserve">и Решење о именовању надзорног органа за кључне позиције (наведено у табели кључног особља за која лица се доставља). 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E31458">
        <w:t xml:space="preserve"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E31458">
        <w:t>За радно ангажоване по другим основама у складу са Законом о раду, уз уговор о радном ангажовању доставити  потврду о поднетој пријави-одјави осигурања (М образац или други одговарајући образац).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lang w:val="sr-Latn-CS"/>
        </w:rPr>
      </w:pPr>
      <w:r w:rsidRPr="00E31458">
        <w:t>Потребно је да на свим уговорима буде датум закључења уговора</w:t>
      </w:r>
      <w:r w:rsidRPr="00E31458">
        <w:rPr>
          <w:lang w:val="sr-Latn-CS"/>
        </w:rPr>
        <w:t>.</w:t>
      </w:r>
    </w:p>
    <w:p w:rsidR="00E31458" w:rsidRP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lang w:val="sr-Latn-CS"/>
        </w:rPr>
      </w:pPr>
    </w:p>
    <w:p w:rsidR="00E31458" w:rsidRDefault="00E3145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E31458">
        <w:t>За стране држављане признаје се еквивалентан документ траженој личној лиценци која се издаје у РС,</w:t>
      </w:r>
      <w:r w:rsidRPr="00E31458">
        <w:rPr>
          <w:lang w:val="sr-Latn-CS"/>
        </w:rPr>
        <w:t xml:space="preserve"> изда</w:t>
      </w:r>
      <w:r w:rsidRPr="00E31458">
        <w:t>т</w:t>
      </w:r>
      <w:r w:rsidRPr="00E31458">
        <w:rPr>
          <w:lang w:val="sr-Latn-CS"/>
        </w:rPr>
        <w:t xml:space="preserve"> у страној земљи</w:t>
      </w:r>
      <w:r w:rsidRPr="00E31458">
        <w:t>. Документ треба да буде преведен и оверен од стране судског преводиоца.</w:t>
      </w:r>
    </w:p>
    <w:p w:rsidR="00070908" w:rsidRDefault="0007090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</w:p>
    <w:p w:rsidR="00070908" w:rsidRDefault="0007090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</w:p>
    <w:p w:rsidR="00070908" w:rsidRPr="00E31458" w:rsidRDefault="00070908" w:rsidP="00E3145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</w:p>
    <w:p w:rsidR="00EA6FD9" w:rsidRDefault="00EA6FD9" w:rsidP="00DE613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lastRenderedPageBreak/>
        <w:t xml:space="preserve"> </w:t>
      </w:r>
      <w:r w:rsidRPr="00B07129">
        <w:rPr>
          <w:b/>
        </w:rPr>
        <w:t>ИЗМЕНА И ДОПУН</w:t>
      </w:r>
      <w:r w:rsidR="00315E1E">
        <w:rPr>
          <w:b/>
        </w:rPr>
        <w:t>А КОНКУРСНЕ ДОКУМЕНТАЦИЈЕ БРОЈ 3</w:t>
      </w:r>
    </w:p>
    <w:p w:rsidR="007E7541" w:rsidRPr="00DE613C" w:rsidRDefault="007E7541" w:rsidP="00DE613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1D7937" w:rsidRPr="001D7937" w:rsidRDefault="005215E5" w:rsidP="001D7937">
      <w:pPr>
        <w:spacing w:line="240" w:lineRule="auto"/>
        <w:jc w:val="both"/>
        <w:rPr>
          <w:color w:val="FF0000"/>
          <w:szCs w:val="24"/>
        </w:rPr>
      </w:pPr>
      <w:r>
        <w:rPr>
          <w:b/>
          <w:color w:val="000000"/>
        </w:rPr>
        <w:t xml:space="preserve">На страни </w:t>
      </w:r>
      <w:r w:rsidR="00F324E7">
        <w:rPr>
          <w:b/>
          <w:color w:val="000000"/>
          <w:highlight w:val="yellow"/>
        </w:rPr>
        <w:t>98</w:t>
      </w:r>
      <w:r w:rsidR="00072FF0" w:rsidRPr="00315E1E">
        <w:rPr>
          <w:b/>
          <w:color w:val="000000"/>
          <w:highlight w:val="yellow"/>
        </w:rPr>
        <w:t>.</w:t>
      </w:r>
      <w:r w:rsidR="00072FF0" w:rsidRPr="001D7937">
        <w:rPr>
          <w:b/>
          <w:color w:val="000000"/>
        </w:rPr>
        <w:t xml:space="preserve"> Конкурсне документације,</w:t>
      </w:r>
      <w:r>
        <w:rPr>
          <w:b/>
          <w:iCs/>
          <w:szCs w:val="24"/>
          <w:lang w:val="en-US"/>
        </w:rPr>
        <w:t xml:space="preserve"> </w:t>
      </w:r>
      <w:r>
        <w:rPr>
          <w:b/>
          <w:iCs/>
          <w:szCs w:val="24"/>
        </w:rPr>
        <w:t>мења се текст</w:t>
      </w:r>
      <w:r w:rsidR="00DE613C" w:rsidRPr="001D7937">
        <w:rPr>
          <w:b/>
          <w:color w:val="000000"/>
        </w:rPr>
        <w:t>:</w:t>
      </w:r>
      <w:r w:rsidR="00072FF0" w:rsidRPr="001D7937">
        <w:rPr>
          <w:b/>
          <w:color w:val="000000"/>
        </w:rPr>
        <w:t xml:space="preserve"> </w:t>
      </w:r>
      <w:r w:rsidR="00F324E7">
        <w:rPr>
          <w:rFonts w:cs="Times New Roman"/>
          <w:b/>
          <w:bCs/>
          <w:szCs w:val="24"/>
        </w:rPr>
        <w:t>понуђач</w:t>
      </w:r>
    </w:p>
    <w:p w:rsidR="00F324E7" w:rsidRPr="00385E65" w:rsidRDefault="00F324E7" w:rsidP="00F324E7">
      <w:pPr>
        <w:spacing w:after="0" w:line="240" w:lineRule="auto"/>
        <w:jc w:val="both"/>
        <w:rPr>
          <w:rFonts w:cs="Times New Roman"/>
          <w:color w:val="000000" w:themeColor="text1"/>
          <w:szCs w:val="24"/>
          <w:lang w:val="ru-RU"/>
        </w:rPr>
      </w:pPr>
      <w:r w:rsidRPr="00385E65">
        <w:rPr>
          <w:rFonts w:eastAsia="Times New Roman" w:cs="Times New Roman"/>
          <w:color w:val="000000" w:themeColor="text1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604062">
        <w:rPr>
          <w:rFonts w:eastAsia="Times New Roman" w:cs="Times New Roman"/>
          <w:b/>
          <w:color w:val="000000" w:themeColor="text1"/>
          <w:szCs w:val="24"/>
          <w:highlight w:val="yellow"/>
          <w:lang w:val="ru-RU"/>
        </w:rPr>
        <w:t>до</w:t>
      </w:r>
      <w:r w:rsidRPr="00604062">
        <w:rPr>
          <w:rFonts w:eastAsia="Times New Roman" w:cs="Times New Roman"/>
          <w:color w:val="000000" w:themeColor="text1"/>
          <w:szCs w:val="24"/>
          <w:highlight w:val="yellow"/>
          <w:lang w:val="ru-RU"/>
        </w:rPr>
        <w:t xml:space="preserve"> </w:t>
      </w:r>
      <w:r w:rsidRPr="00604062">
        <w:rPr>
          <w:rFonts w:eastAsia="Times New Roman" w:cs="Times New Roman"/>
          <w:b/>
          <w:color w:val="000000" w:themeColor="text1"/>
          <w:szCs w:val="24"/>
          <w:highlight w:val="yellow"/>
          <w:lang w:val="sr-Latn-CS"/>
        </w:rPr>
        <w:t>08.06.2019</w:t>
      </w:r>
      <w:r w:rsidRPr="00604062">
        <w:rPr>
          <w:rFonts w:eastAsia="Times New Roman" w:cs="Times New Roman"/>
          <w:b/>
          <w:color w:val="000000" w:themeColor="text1"/>
          <w:szCs w:val="24"/>
          <w:highlight w:val="yellow"/>
          <w:lang w:val="ru-RU"/>
        </w:rPr>
        <w:t>. године до 12,00 часова.</w:t>
      </w:r>
    </w:p>
    <w:p w:rsidR="001D7937" w:rsidRDefault="001D7937" w:rsidP="001D7937">
      <w:pPr>
        <w:spacing w:after="0" w:line="240" w:lineRule="auto"/>
        <w:jc w:val="both"/>
        <w:rPr>
          <w:szCs w:val="24"/>
          <w:lang w:val="sr-Latn-CS"/>
        </w:rPr>
      </w:pPr>
    </w:p>
    <w:p w:rsidR="001D7937" w:rsidRDefault="001D7937" w:rsidP="001D7937">
      <w:pPr>
        <w:spacing w:after="0" w:line="240" w:lineRule="auto"/>
        <w:jc w:val="both"/>
        <w:rPr>
          <w:b/>
          <w:szCs w:val="24"/>
        </w:rPr>
      </w:pPr>
      <w:r w:rsidRPr="001D7937">
        <w:rPr>
          <w:b/>
          <w:szCs w:val="24"/>
        </w:rPr>
        <w:t>Тако да сада гласи</w:t>
      </w:r>
      <w:r w:rsidR="009C42E5">
        <w:rPr>
          <w:b/>
          <w:szCs w:val="24"/>
        </w:rPr>
        <w:t>:</w:t>
      </w:r>
      <w:r w:rsidRPr="001D7937">
        <w:rPr>
          <w:b/>
          <w:szCs w:val="24"/>
        </w:rPr>
        <w:t xml:space="preserve"> </w:t>
      </w:r>
    </w:p>
    <w:p w:rsidR="001D7937" w:rsidRPr="001D7937" w:rsidRDefault="001D7937" w:rsidP="001D7937">
      <w:pPr>
        <w:spacing w:after="0" w:line="240" w:lineRule="auto"/>
        <w:jc w:val="both"/>
        <w:rPr>
          <w:b/>
          <w:color w:val="FF0000"/>
          <w:szCs w:val="24"/>
        </w:rPr>
      </w:pPr>
    </w:p>
    <w:p w:rsidR="00F324E7" w:rsidRPr="00385E65" w:rsidRDefault="00F324E7" w:rsidP="00F324E7">
      <w:pPr>
        <w:spacing w:after="0" w:line="240" w:lineRule="auto"/>
        <w:jc w:val="both"/>
        <w:rPr>
          <w:rFonts w:cs="Times New Roman"/>
          <w:color w:val="000000" w:themeColor="text1"/>
          <w:szCs w:val="24"/>
          <w:lang w:val="ru-RU"/>
        </w:rPr>
      </w:pPr>
      <w:r w:rsidRPr="00385E65">
        <w:rPr>
          <w:rFonts w:eastAsia="Times New Roman" w:cs="Times New Roman"/>
          <w:color w:val="000000" w:themeColor="text1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604062">
        <w:rPr>
          <w:rFonts w:eastAsia="Times New Roman" w:cs="Times New Roman"/>
          <w:b/>
          <w:color w:val="000000" w:themeColor="text1"/>
          <w:szCs w:val="24"/>
          <w:highlight w:val="yellow"/>
          <w:lang w:val="ru-RU"/>
        </w:rPr>
        <w:t>до</w:t>
      </w:r>
      <w:r w:rsidRPr="00604062">
        <w:rPr>
          <w:rFonts w:eastAsia="Times New Roman" w:cs="Times New Roman"/>
          <w:color w:val="000000" w:themeColor="text1"/>
          <w:szCs w:val="24"/>
          <w:highlight w:val="yellow"/>
          <w:lang w:val="ru-RU"/>
        </w:rPr>
        <w:t xml:space="preserve"> </w:t>
      </w:r>
      <w:r>
        <w:rPr>
          <w:rFonts w:eastAsia="Times New Roman" w:cs="Times New Roman"/>
          <w:b/>
          <w:color w:val="000000" w:themeColor="text1"/>
          <w:szCs w:val="24"/>
          <w:highlight w:val="yellow"/>
          <w:lang w:val="sr-Latn-CS"/>
        </w:rPr>
        <w:t>17.05</w:t>
      </w:r>
      <w:r w:rsidRPr="00604062">
        <w:rPr>
          <w:rFonts w:eastAsia="Times New Roman" w:cs="Times New Roman"/>
          <w:b/>
          <w:color w:val="000000" w:themeColor="text1"/>
          <w:szCs w:val="24"/>
          <w:highlight w:val="yellow"/>
          <w:lang w:val="sr-Latn-CS"/>
        </w:rPr>
        <w:t>.2019</w:t>
      </w:r>
      <w:r w:rsidRPr="00604062">
        <w:rPr>
          <w:rFonts w:eastAsia="Times New Roman" w:cs="Times New Roman"/>
          <w:b/>
          <w:color w:val="000000" w:themeColor="text1"/>
          <w:szCs w:val="24"/>
          <w:highlight w:val="yellow"/>
          <w:lang w:val="ru-RU"/>
        </w:rPr>
        <w:t>. године до 12,00 часова.</w:t>
      </w:r>
    </w:p>
    <w:p w:rsidR="00BB759F" w:rsidRDefault="00BB759F" w:rsidP="00BB759F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sectPr w:rsidR="00BB759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DC" w:rsidRDefault="00FC34DC" w:rsidP="00DA14A4">
      <w:pPr>
        <w:spacing w:after="0" w:line="240" w:lineRule="auto"/>
      </w:pPr>
      <w:r>
        <w:separator/>
      </w:r>
    </w:p>
  </w:endnote>
  <w:endnote w:type="continuationSeparator" w:id="0">
    <w:p w:rsidR="00FC34DC" w:rsidRDefault="00FC34DC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6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937" w:rsidRDefault="001D7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6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7937" w:rsidRDefault="001D7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DC" w:rsidRDefault="00FC34DC" w:rsidP="00DA14A4">
      <w:pPr>
        <w:spacing w:after="0" w:line="240" w:lineRule="auto"/>
      </w:pPr>
      <w:r>
        <w:separator/>
      </w:r>
    </w:p>
  </w:footnote>
  <w:footnote w:type="continuationSeparator" w:id="0">
    <w:p w:rsidR="00FC34DC" w:rsidRDefault="00FC34DC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97617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525850F8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A6703D"/>
    <w:multiLevelType w:val="hybridMultilevel"/>
    <w:tmpl w:val="5BB23B94"/>
    <w:lvl w:ilvl="0" w:tplc="A9129BE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12B"/>
    <w:multiLevelType w:val="multilevel"/>
    <w:tmpl w:val="3182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0D616A74"/>
    <w:multiLevelType w:val="hybridMultilevel"/>
    <w:tmpl w:val="DCF6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BAC7E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1BB9"/>
    <w:multiLevelType w:val="multilevel"/>
    <w:tmpl w:val="9602729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7833D9"/>
    <w:multiLevelType w:val="hybridMultilevel"/>
    <w:tmpl w:val="88AEDBAA"/>
    <w:lvl w:ilvl="0" w:tplc="BA9C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7F7"/>
    <w:multiLevelType w:val="hybridMultilevel"/>
    <w:tmpl w:val="B240C514"/>
    <w:lvl w:ilvl="0" w:tplc="AAB44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80E3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A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F2B6C"/>
    <w:multiLevelType w:val="hybridMultilevel"/>
    <w:tmpl w:val="90A82214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5602B"/>
    <w:multiLevelType w:val="hybridMultilevel"/>
    <w:tmpl w:val="45E24C90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301D5"/>
    <w:multiLevelType w:val="hybridMultilevel"/>
    <w:tmpl w:val="D3D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3F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22C79"/>
    <w:multiLevelType w:val="hybridMultilevel"/>
    <w:tmpl w:val="8DA2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6DC8"/>
    <w:multiLevelType w:val="hybridMultilevel"/>
    <w:tmpl w:val="B7E09B42"/>
    <w:lvl w:ilvl="0" w:tplc="9FAE6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B1D90"/>
    <w:multiLevelType w:val="hybridMultilevel"/>
    <w:tmpl w:val="AC5CDF8E"/>
    <w:lvl w:ilvl="0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7572F"/>
    <w:multiLevelType w:val="hybridMultilevel"/>
    <w:tmpl w:val="954608E0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2ABF0A7D"/>
    <w:multiLevelType w:val="hybridMultilevel"/>
    <w:tmpl w:val="BA3E6DC8"/>
    <w:lvl w:ilvl="0" w:tplc="2252E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8A0"/>
    <w:multiLevelType w:val="hybridMultilevel"/>
    <w:tmpl w:val="76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62AF"/>
    <w:multiLevelType w:val="hybridMultilevel"/>
    <w:tmpl w:val="2112F0BA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33053"/>
    <w:multiLevelType w:val="hybridMultilevel"/>
    <w:tmpl w:val="CA5232E8"/>
    <w:lvl w:ilvl="0" w:tplc="2D7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5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C26C8B4">
      <w:start w:val="1"/>
      <w:numFmt w:val="decimal"/>
      <w:lvlText w:val="(%5)"/>
      <w:lvlJc w:val="left"/>
      <w:pPr>
        <w:ind w:left="3960" w:hanging="360"/>
      </w:pPr>
      <w:rPr>
        <w:rFonts w:hint="default"/>
        <w:sz w:val="24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E6554"/>
    <w:multiLevelType w:val="hybridMultilevel"/>
    <w:tmpl w:val="C7E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77EC"/>
    <w:multiLevelType w:val="hybridMultilevel"/>
    <w:tmpl w:val="C0180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602A19"/>
    <w:multiLevelType w:val="hybridMultilevel"/>
    <w:tmpl w:val="036A7592"/>
    <w:lvl w:ilvl="0" w:tplc="01EC3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0B7F0B"/>
    <w:multiLevelType w:val="hybridMultilevel"/>
    <w:tmpl w:val="548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47CB4"/>
    <w:multiLevelType w:val="hybridMultilevel"/>
    <w:tmpl w:val="93746BA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50704"/>
    <w:multiLevelType w:val="hybridMultilevel"/>
    <w:tmpl w:val="94D2C53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26592"/>
    <w:multiLevelType w:val="hybridMultilevel"/>
    <w:tmpl w:val="CA4681E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20F0"/>
    <w:multiLevelType w:val="hybridMultilevel"/>
    <w:tmpl w:val="D6D8A366"/>
    <w:lvl w:ilvl="0" w:tplc="2514C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64C61"/>
    <w:multiLevelType w:val="hybridMultilevel"/>
    <w:tmpl w:val="BA4CAE1E"/>
    <w:lvl w:ilvl="0" w:tplc="E33625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FD827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211615"/>
    <w:multiLevelType w:val="hybridMultilevel"/>
    <w:tmpl w:val="EF6CB6EC"/>
    <w:lvl w:ilvl="0" w:tplc="4F864448">
      <w:start w:val="1"/>
      <w:numFmt w:val="upperRoman"/>
      <w:pStyle w:val="ToR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6B759C"/>
    <w:multiLevelType w:val="hybridMultilevel"/>
    <w:tmpl w:val="84C63CFE"/>
    <w:lvl w:ilvl="0" w:tplc="4D8AFB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5E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C37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E7E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7E6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E266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C36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5FA8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E874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8E17B0"/>
    <w:multiLevelType w:val="hybridMultilevel"/>
    <w:tmpl w:val="6E46DD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563A"/>
    <w:multiLevelType w:val="hybridMultilevel"/>
    <w:tmpl w:val="492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749B1"/>
    <w:multiLevelType w:val="hybridMultilevel"/>
    <w:tmpl w:val="FE14F044"/>
    <w:lvl w:ilvl="0" w:tplc="F72CF2BE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7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3"/>
  </w:num>
  <w:num w:numId="9">
    <w:abstractNumId w:val="7"/>
  </w:num>
  <w:num w:numId="10">
    <w:abstractNumId w:val="20"/>
  </w:num>
  <w:num w:numId="11">
    <w:abstractNumId w:val="10"/>
  </w:num>
  <w:num w:numId="12">
    <w:abstractNumId w:val="41"/>
  </w:num>
  <w:num w:numId="13">
    <w:abstractNumId w:val="31"/>
  </w:num>
  <w:num w:numId="14">
    <w:abstractNumId w:val="14"/>
  </w:num>
  <w:num w:numId="15">
    <w:abstractNumId w:val="18"/>
  </w:num>
  <w:num w:numId="16">
    <w:abstractNumId w:val="30"/>
  </w:num>
  <w:num w:numId="17">
    <w:abstractNumId w:val="34"/>
  </w:num>
  <w:num w:numId="18">
    <w:abstractNumId w:val="3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7"/>
  </w:num>
  <w:num w:numId="24">
    <w:abstractNumId w:val="33"/>
  </w:num>
  <w:num w:numId="25">
    <w:abstractNumId w:val="13"/>
  </w:num>
  <w:num w:numId="2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6"/>
  </w:num>
  <w:num w:numId="33">
    <w:abstractNumId w:val="40"/>
  </w:num>
  <w:num w:numId="34">
    <w:abstractNumId w:val="4"/>
  </w:num>
  <w:num w:numId="35">
    <w:abstractNumId w:val="32"/>
  </w:num>
  <w:num w:numId="36">
    <w:abstractNumId w:val="22"/>
  </w:num>
  <w:num w:numId="37">
    <w:abstractNumId w:val="28"/>
  </w:num>
  <w:num w:numId="38">
    <w:abstractNumId w:val="5"/>
  </w:num>
  <w:num w:numId="39">
    <w:abstractNumId w:val="38"/>
  </w:num>
  <w:num w:numId="40">
    <w:abstractNumId w:val="15"/>
  </w:num>
  <w:num w:numId="41">
    <w:abstractNumId w:val="25"/>
  </w:num>
  <w:num w:numId="42">
    <w:abstractNumId w:val="26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0064A7"/>
    <w:rsid w:val="000140E6"/>
    <w:rsid w:val="000217D6"/>
    <w:rsid w:val="00070908"/>
    <w:rsid w:val="00072FF0"/>
    <w:rsid w:val="000B5C20"/>
    <w:rsid w:val="0012168A"/>
    <w:rsid w:val="001D7937"/>
    <w:rsid w:val="00212C20"/>
    <w:rsid w:val="00225FCF"/>
    <w:rsid w:val="00235B51"/>
    <w:rsid w:val="00272EA6"/>
    <w:rsid w:val="0027536E"/>
    <w:rsid w:val="0028147A"/>
    <w:rsid w:val="002E6CF5"/>
    <w:rsid w:val="00315E1E"/>
    <w:rsid w:val="00333293"/>
    <w:rsid w:val="0036559C"/>
    <w:rsid w:val="003A7421"/>
    <w:rsid w:val="0041320B"/>
    <w:rsid w:val="004420FF"/>
    <w:rsid w:val="00490B92"/>
    <w:rsid w:val="00514CF1"/>
    <w:rsid w:val="005215E5"/>
    <w:rsid w:val="0052221C"/>
    <w:rsid w:val="00525BFC"/>
    <w:rsid w:val="005372D4"/>
    <w:rsid w:val="00545C46"/>
    <w:rsid w:val="00565E8A"/>
    <w:rsid w:val="005D4D41"/>
    <w:rsid w:val="00605B1B"/>
    <w:rsid w:val="00673785"/>
    <w:rsid w:val="006912F2"/>
    <w:rsid w:val="006D7311"/>
    <w:rsid w:val="006F1CEB"/>
    <w:rsid w:val="006F60F7"/>
    <w:rsid w:val="00703AA6"/>
    <w:rsid w:val="0071409D"/>
    <w:rsid w:val="007815F6"/>
    <w:rsid w:val="007A409B"/>
    <w:rsid w:val="007E1B5B"/>
    <w:rsid w:val="007E7541"/>
    <w:rsid w:val="008569DA"/>
    <w:rsid w:val="008B4E39"/>
    <w:rsid w:val="008C3CE6"/>
    <w:rsid w:val="008E60E2"/>
    <w:rsid w:val="00956415"/>
    <w:rsid w:val="009B6514"/>
    <w:rsid w:val="009C42E5"/>
    <w:rsid w:val="009D2B34"/>
    <w:rsid w:val="00A33616"/>
    <w:rsid w:val="00A65AC9"/>
    <w:rsid w:val="00A723D7"/>
    <w:rsid w:val="00A728AE"/>
    <w:rsid w:val="00AA7679"/>
    <w:rsid w:val="00AE1C23"/>
    <w:rsid w:val="00B145D5"/>
    <w:rsid w:val="00B454B0"/>
    <w:rsid w:val="00B73C73"/>
    <w:rsid w:val="00BA0E74"/>
    <w:rsid w:val="00BB759F"/>
    <w:rsid w:val="00BF5644"/>
    <w:rsid w:val="00C051B3"/>
    <w:rsid w:val="00C156FF"/>
    <w:rsid w:val="00C63BA3"/>
    <w:rsid w:val="00C72807"/>
    <w:rsid w:val="00C95D58"/>
    <w:rsid w:val="00CA3898"/>
    <w:rsid w:val="00CD2025"/>
    <w:rsid w:val="00D766E7"/>
    <w:rsid w:val="00D77BF1"/>
    <w:rsid w:val="00DA14A4"/>
    <w:rsid w:val="00DE613C"/>
    <w:rsid w:val="00DF55C8"/>
    <w:rsid w:val="00DF6962"/>
    <w:rsid w:val="00E15061"/>
    <w:rsid w:val="00E31458"/>
    <w:rsid w:val="00E36F10"/>
    <w:rsid w:val="00E376A2"/>
    <w:rsid w:val="00E37B2C"/>
    <w:rsid w:val="00E4627D"/>
    <w:rsid w:val="00E462BA"/>
    <w:rsid w:val="00EA6FD9"/>
    <w:rsid w:val="00ED6AE4"/>
    <w:rsid w:val="00EF7644"/>
    <w:rsid w:val="00F324E7"/>
    <w:rsid w:val="00F46D9C"/>
    <w:rsid w:val="00F7242C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1D7937"/>
    <w:pPr>
      <w:keepNext/>
      <w:keepLines/>
      <w:spacing w:before="240" w:after="240" w:line="240" w:lineRule="auto"/>
      <w:ind w:left="691" w:right="159" w:hanging="11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E376A2"/>
    <w:pPr>
      <w:keepNext/>
      <w:numPr>
        <w:ilvl w:val="1"/>
        <w:numId w:val="6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E376A2"/>
    <w:pPr>
      <w:keepNext/>
      <w:numPr>
        <w:ilvl w:val="2"/>
        <w:numId w:val="6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E376A2"/>
    <w:pPr>
      <w:keepNext/>
      <w:numPr>
        <w:ilvl w:val="3"/>
        <w:numId w:val="6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E376A2"/>
    <w:pPr>
      <w:numPr>
        <w:ilvl w:val="4"/>
        <w:numId w:val="6"/>
      </w:numPr>
      <w:suppressAutoHyphens/>
      <w:spacing w:before="240" w:after="60" w:line="100" w:lineRule="atLeast"/>
      <w:outlineLvl w:val="4"/>
    </w:pPr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unhideWhenUsed/>
    <w:qFormat/>
    <w:rsid w:val="00E376A2"/>
    <w:pPr>
      <w:keepNext/>
      <w:numPr>
        <w:ilvl w:val="5"/>
        <w:numId w:val="6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376A2"/>
    <w:pPr>
      <w:keepNext/>
      <w:numPr>
        <w:ilvl w:val="6"/>
        <w:numId w:val="6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nhideWhenUsed/>
    <w:qFormat/>
    <w:rsid w:val="00E376A2"/>
    <w:pPr>
      <w:keepNext/>
      <w:numPr>
        <w:ilvl w:val="7"/>
        <w:numId w:val="6"/>
      </w:numPr>
      <w:suppressAutoHyphens/>
      <w:spacing w:after="0" w:line="100" w:lineRule="atLeast"/>
      <w:jc w:val="both"/>
      <w:outlineLvl w:val="7"/>
    </w:pPr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nhideWhenUsed/>
    <w:qFormat/>
    <w:rsid w:val="00E376A2"/>
    <w:pPr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937"/>
    <w:rPr>
      <w:rFonts w:ascii="Arial" w:eastAsia="Arial" w:hAnsi="Arial" w:cs="Arial"/>
      <w:b/>
      <w:color w:val="000000"/>
      <w:lang w:val="en-US"/>
    </w:rPr>
  </w:style>
  <w:style w:type="paragraph" w:styleId="BodyText">
    <w:name w:val="Body Text"/>
    <w:basedOn w:val="Normal"/>
    <w:link w:val="BodyTextChar"/>
    <w:unhideWhenUsed/>
    <w:rsid w:val="00E37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6A2"/>
  </w:style>
  <w:style w:type="character" w:customStyle="1" w:styleId="Heading2Char">
    <w:name w:val="Heading 2 Char"/>
    <w:basedOn w:val="DefaultParagraphFont"/>
    <w:link w:val="Heading2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376A2"/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E376A2"/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E376A2"/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376A2"/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E376A2"/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E376A2"/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4A4"/>
  </w:style>
  <w:style w:type="paragraph" w:styleId="Footer">
    <w:name w:val="footer"/>
    <w:basedOn w:val="Normal"/>
    <w:link w:val="Foot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4A4"/>
  </w:style>
  <w:style w:type="paragraph" w:styleId="BodyTextIndent">
    <w:name w:val="Body Text Indent"/>
    <w:basedOn w:val="Normal"/>
    <w:link w:val="BodyTextIndentChar"/>
    <w:unhideWhenUsed/>
    <w:rsid w:val="001D7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7937"/>
  </w:style>
  <w:style w:type="paragraph" w:styleId="FootnoteText">
    <w:name w:val="footnote text"/>
    <w:basedOn w:val="Normal"/>
    <w:link w:val="FootnoteTextChar"/>
    <w:unhideWhenUsed/>
    <w:rsid w:val="001D793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D7937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D7937"/>
    <w:rPr>
      <w:vertAlign w:val="superscript"/>
    </w:rPr>
  </w:style>
  <w:style w:type="paragraph" w:customStyle="1" w:styleId="ToR1">
    <w:name w:val="ToR 1"/>
    <w:basedOn w:val="Normal"/>
    <w:qFormat/>
    <w:rsid w:val="001D7937"/>
    <w:pPr>
      <w:keepNext/>
      <w:numPr>
        <w:numId w:val="18"/>
      </w:numPr>
      <w:spacing w:before="120" w:after="240" w:line="240" w:lineRule="auto"/>
      <w:jc w:val="both"/>
    </w:pPr>
    <w:rPr>
      <w:rFonts w:ascii="Arial Bold" w:eastAsia="Calibri" w:hAnsi="Arial Bold" w:cs="Times New Roman"/>
      <w:b/>
      <w:caps/>
      <w:lang w:val="en-US"/>
    </w:rPr>
  </w:style>
  <w:style w:type="character" w:styleId="Strong">
    <w:name w:val="Strong"/>
    <w:basedOn w:val="DefaultParagraphFont"/>
    <w:uiPriority w:val="22"/>
    <w:qFormat/>
    <w:rsid w:val="001D7937"/>
    <w:rPr>
      <w:b/>
      <w:bCs/>
    </w:rPr>
  </w:style>
  <w:style w:type="paragraph" w:customStyle="1" w:styleId="Default">
    <w:name w:val="Default"/>
    <w:rsid w:val="001D7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937"/>
    <w:pPr>
      <w:widowControl w:val="0"/>
      <w:spacing w:after="20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37"/>
    <w:rPr>
      <w:rFonts w:asciiTheme="minorHAnsi" w:hAnsi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7937"/>
    <w:rPr>
      <w:rFonts w:asciiTheme="minorHAnsi" w:hAnsiTheme="min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937"/>
    <w:rPr>
      <w:b/>
      <w:bCs/>
    </w:rPr>
  </w:style>
  <w:style w:type="character" w:styleId="Emphasis">
    <w:name w:val="Emphasis"/>
    <w:basedOn w:val="DefaultParagraphFont"/>
    <w:uiPriority w:val="20"/>
    <w:qFormat/>
    <w:rsid w:val="001D7937"/>
    <w:rPr>
      <w:i/>
      <w:iCs/>
    </w:rPr>
  </w:style>
  <w:style w:type="character" w:customStyle="1" w:styleId="apple-converted-space">
    <w:name w:val="apple-converted-space"/>
    <w:basedOn w:val="DefaultParagraphFont"/>
    <w:rsid w:val="001D7937"/>
  </w:style>
  <w:style w:type="character" w:styleId="Hyperlink">
    <w:name w:val="Hyperlink"/>
    <w:basedOn w:val="DefaultParagraphFont"/>
    <w:unhideWhenUsed/>
    <w:rsid w:val="001D7937"/>
    <w:rPr>
      <w:color w:val="0563C1" w:themeColor="hyperlink"/>
      <w:u w:val="single"/>
    </w:rPr>
  </w:style>
  <w:style w:type="paragraph" w:customStyle="1" w:styleId="Style1">
    <w:name w:val="Style1"/>
    <w:basedOn w:val="Normal"/>
    <w:next w:val="NoSpacing"/>
    <w:qFormat/>
    <w:rsid w:val="001D7937"/>
    <w:pPr>
      <w:widowControl w:val="0"/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NoSpacing">
    <w:name w:val="No Spacing"/>
    <w:uiPriority w:val="1"/>
    <w:qFormat/>
    <w:rsid w:val="001D7937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1D7937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D79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Normal1">
    <w:name w:val="Normal1"/>
    <w:basedOn w:val="Normal"/>
    <w:rsid w:val="001D7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val="en-US"/>
    </w:rPr>
  </w:style>
  <w:style w:type="paragraph" w:customStyle="1" w:styleId="ListParagraph1">
    <w:name w:val="List Paragraph1"/>
    <w:basedOn w:val="Normal"/>
    <w:qFormat/>
    <w:rsid w:val="001D7937"/>
    <w:pPr>
      <w:suppressAutoHyphens/>
      <w:spacing w:after="0" w:line="100" w:lineRule="atLeast"/>
      <w:ind w:left="720"/>
    </w:pPr>
    <w:rPr>
      <w:rFonts w:eastAsia="Arial Unicode MS" w:cs="Times New Roman"/>
      <w:color w:val="000000"/>
      <w:kern w:val="2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1D7937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D7937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1D7937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D7937"/>
    <w:rPr>
      <w:rFonts w:ascii="Arial" w:eastAsia="Times New Roman" w:hAnsi="Arial" w:cs="Arial"/>
      <w:sz w:val="22"/>
    </w:rPr>
  </w:style>
  <w:style w:type="paragraph" w:styleId="BodyText3">
    <w:name w:val="Body Text 3"/>
    <w:basedOn w:val="Normal"/>
    <w:link w:val="BodyText3Char"/>
    <w:rsid w:val="001D7937"/>
    <w:pPr>
      <w:spacing w:after="0" w:line="240" w:lineRule="auto"/>
    </w:pPr>
    <w:rPr>
      <w:rFonts w:ascii="Arial" w:eastAsia="Times New Roman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1D7937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1D7937"/>
    <w:pPr>
      <w:spacing w:after="0" w:line="360" w:lineRule="atLeast"/>
      <w:jc w:val="both"/>
    </w:pPr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D7937"/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styleId="PageNumber">
    <w:name w:val="page number"/>
    <w:basedOn w:val="DefaultParagraphFont"/>
    <w:rsid w:val="001D7937"/>
  </w:style>
  <w:style w:type="character" w:customStyle="1" w:styleId="DocumentMapChar">
    <w:name w:val="Document Map Char"/>
    <w:basedOn w:val="DefaultParagraphFont"/>
    <w:link w:val="DocumentMap"/>
    <w:semiHidden/>
    <w:rsid w:val="001D7937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1D793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character" w:customStyle="1" w:styleId="snck-msg">
    <w:name w:val="snck-msg"/>
    <w:basedOn w:val="DefaultParagraphFont"/>
    <w:rsid w:val="001D7937"/>
  </w:style>
  <w:style w:type="character" w:customStyle="1" w:styleId="tlid-translationtranslation">
    <w:name w:val="tlid-translation translation"/>
    <w:basedOn w:val="DefaultParagraphFont"/>
    <w:rsid w:val="001D7937"/>
  </w:style>
  <w:style w:type="paragraph" w:styleId="TOC1">
    <w:name w:val="toc 1"/>
    <w:basedOn w:val="Normal"/>
    <w:next w:val="Normal"/>
    <w:autoRedefine/>
    <w:qFormat/>
    <w:rsid w:val="001D7937"/>
    <w:pPr>
      <w:tabs>
        <w:tab w:val="left" w:pos="1134"/>
        <w:tab w:val="right" w:leader="dot" w:pos="9072"/>
      </w:tabs>
      <w:spacing w:before="240" w:after="0" w:line="240" w:lineRule="auto"/>
      <w:ind w:left="360" w:right="851"/>
    </w:pPr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autoRedefine/>
    <w:qFormat/>
    <w:rsid w:val="001D7937"/>
    <w:pPr>
      <w:tabs>
        <w:tab w:val="left" w:pos="360"/>
        <w:tab w:val="left" w:pos="3600"/>
      </w:tabs>
      <w:spacing w:before="60"/>
    </w:pPr>
    <w:rPr>
      <w:b w:val="0"/>
      <w:noProof/>
    </w:rPr>
  </w:style>
  <w:style w:type="paragraph" w:styleId="TOC3">
    <w:name w:val="toc 3"/>
    <w:basedOn w:val="TOC2"/>
    <w:next w:val="Normal"/>
    <w:autoRedefine/>
    <w:qFormat/>
    <w:rsid w:val="001D7937"/>
    <w:pPr>
      <w:spacing w:before="0"/>
    </w:pPr>
  </w:style>
  <w:style w:type="table" w:styleId="TableGrid">
    <w:name w:val="Table Grid"/>
    <w:basedOn w:val="TableNormal"/>
    <w:rsid w:val="005215E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15E5"/>
    <w:rPr>
      <w:sz w:val="16"/>
      <w:szCs w:val="16"/>
    </w:rPr>
  </w:style>
  <w:style w:type="paragraph" w:styleId="Revision">
    <w:name w:val="Revision"/>
    <w:hidden/>
    <w:uiPriority w:val="99"/>
    <w:semiHidden/>
    <w:rsid w:val="005215E5"/>
    <w:pPr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Tatjana Radukić</cp:lastModifiedBy>
  <cp:revision>10</cp:revision>
  <cp:lastPrinted>2019-04-19T12:07:00Z</cp:lastPrinted>
  <dcterms:created xsi:type="dcterms:W3CDTF">2019-04-25T07:30:00Z</dcterms:created>
  <dcterms:modified xsi:type="dcterms:W3CDTF">2019-04-25T12:37:00Z</dcterms:modified>
</cp:coreProperties>
</file>