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840F6">
      <w:pPr>
        <w:spacing w:line="1950" w:lineRule="atLeast"/>
        <w:jc w:val="center"/>
        <w:textAlignment w:val="center"/>
        <w:rPr>
          <w:rFonts w:ascii="Arial" w:eastAsia="Times New Roman" w:hAnsi="Arial" w:cs="Arial"/>
          <w:color w:val="000000"/>
          <w:sz w:val="36"/>
          <w:szCs w:val="36"/>
        </w:rPr>
      </w:pPr>
      <w:bookmarkStart w:id="0" w:name="_GoBack"/>
      <w:bookmarkEnd w:id="0"/>
    </w:p>
    <w:p w:rsidR="00000000" w:rsidRDefault="001840F6">
      <w:pPr>
        <w:spacing w:line="1950" w:lineRule="atLeast"/>
        <w:jc w:val="center"/>
        <w:textAlignment w:val="center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ПРОГРАМ РАДА ЗА 2018. ГОДИНУ</w:t>
      </w:r>
    </w:p>
    <w:p w:rsidR="00000000" w:rsidRDefault="001840F6">
      <w:pPr>
        <w:rPr>
          <w:rFonts w:ascii="Arial" w:eastAsia="Times New Roman" w:hAnsi="Arial" w:cs="Arial"/>
          <w:b/>
          <w:bCs/>
          <w:color w:val="000000"/>
        </w:rPr>
      </w:pPr>
      <w:r>
        <w:rPr>
          <w:rFonts w:eastAsia="Times New Roman"/>
        </w:rPr>
        <w:br w:type="page"/>
      </w:r>
      <w:r>
        <w:rPr>
          <w:rFonts w:ascii="Arial" w:eastAsia="Times New Roman" w:hAnsi="Arial" w:cs="Arial"/>
          <w:b/>
          <w:bCs/>
          <w:color w:val="000000"/>
        </w:rPr>
        <w:lastRenderedPageBreak/>
        <w:t>ПОДАЦИ О ОРГАНУ ДРЖАВНЕ УПРАВЕ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22"/>
        <w:gridCol w:w="6584"/>
      </w:tblGrid>
      <w:tr w:rsidR="00000000">
        <w:trPr>
          <w:divId w:val="997729913"/>
          <w:tblHeader/>
        </w:trPr>
        <w:tc>
          <w:tcPr>
            <w:tcW w:w="1500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840F6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00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840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997729913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 Назив органа државне управе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МИНИСТАРСТВО ГРАЂЕВИНАРСТВА, САОБРАЋАЈА И ИНФРАСТРУКТУРЕ</w:t>
            </w:r>
          </w:p>
        </w:tc>
      </w:tr>
      <w:tr w:rsidR="00000000">
        <w:trPr>
          <w:divId w:val="997729913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 Министар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проф. др Зорана Михајловић</w:t>
            </w:r>
          </w:p>
        </w:tc>
      </w:tr>
      <w:tr w:rsidR="00000000">
        <w:trPr>
          <w:divId w:val="997729913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 Делокруг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 основу члана 6. Закона о министарствима ("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Службени гласник РС", број 44/14, 14/15, 54/15, 96/15 - др. закон и 62/17), Министарство грађевинарства, саобраћаја и инфраструктуре обавља послове државне управе који се односе на: грађевинарство; грађевинско земљиште; урбанизам; просторно планирање, одно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сно организацију, уређење и коришћење простора Републике Србије; утврђивање услова за изградњу објеката; уређивање стамбених односа и стамбеног пословања; комуналну инфраструктуру и комуналне делатности, изузев производње, дистрибуције и снабдевања топлотн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ом енергијом; послове инжењерске геодезије; инспекцијски надзор у области урбанизма, грађевина и инспекцијски надзор над објектима комуналне инфраструктуре и обављањем комуналних делатности, изузев производње, дистрибуције и снабдевања топлотном енергијом,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као и друге послове одређене законом. Министарство грађевинарства, саобраћаја и инфраструктуре обавља послове државне управе у области железничког, друмског, водног и ваздушног саобраћаја, који се односе на: уређење и обезбеђење саобраћајног система; реал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изацију пројеката изградње саобраћајне инфраструктуре; инфраструктурне пројекте од посебног значаја у области нискоградње; унутрашњи и међународни превоз и интермодални транспорт; уређење и безбедност техничко-технолошког система саобраћаја; облигационе и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својинскоправне односе; инспекцијски надзор; стратегију развоја саобраћаја, планове развоја и планове везане за организацију саобраћајног система и организацију превоза; издавање употребне дозволе за саобраћајни објекат и инфраструктуру; хомологацију возил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а, опреме и делова возила; организовање финансијске и техничке контроле; међународне послове у области саобраћаја; стварање услова за приступ и реализацију пројеката из делокруга тог министарства који се финансирају из средстава претприступних фондова Евро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пске уније, донација и других облика развојне помоћи; мере за подстицање истраживања и развоја у области саобраћаја, као и друге послове одређене законом. </w:t>
            </w:r>
          </w:p>
        </w:tc>
      </w:tr>
      <w:tr w:rsidR="00000000">
        <w:trPr>
          <w:divId w:val="997729913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 Органи управе у саставу/имаоци јавних овлашћења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Управа за утврђивање способности бродова за плов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идбу; Дирекција за водне путеве; Агенција за безбедност саобраћаја; Агенција за управљање лукама; Јавно предузеће "Путеви Србије"; "Железнице Србије" Акционарско друштво; Директорат цивилног ваздухопловства Републике Србије; </w:t>
            </w:r>
          </w:p>
          <w:p w:rsidR="00000000" w:rsidRDefault="001840F6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br w:type="textWrapping" w:clear="left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</w:tr>
    </w:tbl>
    <w:p w:rsidR="00000000" w:rsidRDefault="001840F6">
      <w:pPr>
        <w:divId w:val="281764802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lastRenderedPageBreak/>
        <w:t>АКТИ КОЈЕ ВЛАДА ПРЕДЛАЖЕ НАРОДНОЈ СКУПШТИНИ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6"/>
        <w:gridCol w:w="2385"/>
        <w:gridCol w:w="2198"/>
        <w:gridCol w:w="2669"/>
        <w:gridCol w:w="462"/>
        <w:gridCol w:w="1046"/>
      </w:tblGrid>
      <w:tr w:rsidR="00000000">
        <w:trPr>
          <w:divId w:val="1822843674"/>
          <w:tblHeader/>
        </w:trPr>
        <w:tc>
          <w:tcPr>
            <w:tcW w:w="150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840F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Редни број</w:t>
            </w:r>
          </w:p>
        </w:tc>
        <w:tc>
          <w:tcPr>
            <w:tcW w:w="1350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840F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Назив</w:t>
            </w:r>
          </w:p>
        </w:tc>
        <w:tc>
          <w:tcPr>
            <w:tcW w:w="1250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840F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Опис</w:t>
            </w:r>
          </w:p>
        </w:tc>
        <w:tc>
          <w:tcPr>
            <w:tcW w:w="1500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840F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Референтни документ</w:t>
            </w:r>
          </w:p>
        </w:tc>
        <w:tc>
          <w:tcPr>
            <w:tcW w:w="250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840F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НПИ</w:t>
            </w:r>
          </w:p>
        </w:tc>
        <w:tc>
          <w:tcPr>
            <w:tcW w:w="500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840F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Рок/месец</w:t>
            </w:r>
          </w:p>
        </w:tc>
      </w:tr>
      <w:tr w:rsidR="00000000">
        <w:trPr>
          <w:divId w:val="1822843674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Предлог закона о путевима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Овим законом уређујe се правни положај јавних и некатегорисаних путева, услови и начин управљања, заштите и одржавања јавних пу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тева, посебни услови изградње и реконструкције јавних путева, извори и начин финансирања изградње, реконструкције, заштите и одржавања путева, стицање права својине, инспекцијски надзор, као и друга битна питања, везана за управљање изградњу, реконструкциј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у, заштиту и одржавање јавних путева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ДА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01. 2018. </w:t>
            </w:r>
          </w:p>
        </w:tc>
      </w:tr>
      <w:tr w:rsidR="00000000">
        <w:trPr>
          <w:divId w:val="1822843674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Предлог закона о поступку уписа у катастар непокретности и водова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Овим законом уређују се правила поступка уписа у катастар непокретности и катастар водова, предмет и врсте уписа и правила поступка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издавања извода из наведених регистара, као и друга питања од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значаја за вођење катастра непокретности и катастра водова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ДА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01. 2018. </w:t>
            </w:r>
          </w:p>
        </w:tc>
      </w:tr>
      <w:tr w:rsidR="00000000">
        <w:trPr>
          <w:divId w:val="1822843674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Предлог закона о изменама и допунама Закона о планирању и изградњи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(ЈР)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Унапређење и ефикасније издавање Е-дозвола; унапређење система за електорнско издавање грађевинских дозвола; стварање правног основа за увођење система Е-простор; креирање правног основа за јачање инвестиционих улагања и привредног раста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ДА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02. 2018. </w:t>
            </w:r>
          </w:p>
        </w:tc>
      </w:tr>
      <w:tr w:rsidR="00000000">
        <w:trPr>
          <w:divId w:val="1822843674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Предлог закона о железници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Овим законом се прописују услови и начин управљања јавном железничком инфраструктуром и обављање превоза у железничком саобраћају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ДА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03. 2018. </w:t>
            </w:r>
          </w:p>
        </w:tc>
      </w:tr>
      <w:tr w:rsidR="00000000">
        <w:trPr>
          <w:divId w:val="1822843674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Предлог закона о интероперабилности железничког система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Овим законом уређуј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 се услови које треба да испуни систем железнице у Републици Србији да би се обезбедила интероперабилност, у циљу несметаног одвијања железничког саобраћаја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ДА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03. 2018. </w:t>
            </w:r>
          </w:p>
        </w:tc>
      </w:tr>
      <w:tr w:rsidR="00000000">
        <w:trPr>
          <w:divId w:val="1822843674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Предлог закона о грађевинским производима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Овим законом се утврђују услови за стављање на тржиште и чињење доступним на тржишту грађевинских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производа, основни захтеви за објекте и начин исказивања перформанси грађевинских производа који се стављају или чине доступним на тржишту Републике Србије а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које се односе на њихове битне карактеристике, услови о употреби знака усаглашености на тим производима, системи оцењивања и верификације сталности перформанси грађевинских производа, радње које у оквиру система оцењивања и верификације сталности перформан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 грађевинских производа спроводи произвођач грађевинског производа и именована тела за оцењивање и верификацију сталности перформанси; утврђују се и врсте докумената о оцењивању и верификацији сталности перформанси грађевинских производа, захтеви за имен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овање тела за техничко оцењивање, поступак пријављивања и обавезе именованих тела за техничко оцењивање, захтеви за именовање тела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за оцењивање и верификацију сталности перформанси, обавезе именованих и пријављених тела за оцењивање и верификацију сталност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 перформанси, обавезе привредних субјеката, тржишни надзор и поступци за примену заштитних мера; усвајањем овог закона стварају се услови да, даном приступања Републике Србије ЕУ, стављање на тржиште и чињење доступним грађевинских производа на тржишту, б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уде усклађено са REGULATION (EU) No 305/2011 и одговарајућим законодавством ЕУ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ДА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03. 2018. </w:t>
            </w:r>
          </w:p>
        </w:tc>
      </w:tr>
      <w:tr w:rsidR="00000000">
        <w:trPr>
          <w:divId w:val="1822843674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Предлог закона о безбедности у железничком саобраћају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Овим законом уређују се услови за безбедно и несметано одвијање железничког саобраћаја у Републици Срб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ији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ДА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03. 2018. </w:t>
            </w:r>
          </w:p>
        </w:tc>
      </w:tr>
      <w:tr w:rsidR="00000000">
        <w:trPr>
          <w:divId w:val="1822843674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Предлог закона о потврђивању Хонконшке Међународне конвенције о безбедном и еколошки прихватљивом рециклирању бродова из 2009. године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Усаглашавање са прописима ЕУ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04. 2018. </w:t>
            </w:r>
          </w:p>
        </w:tc>
      </w:tr>
      <w:tr w:rsidR="00000000">
        <w:trPr>
          <w:divId w:val="1822843674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Предлог закона о потврђивању Споразума о вазду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шном саобраћају између Владе Републике Србије и Владе Краљевине Мароко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Уговорно се уређују билатерални односи у области цивилног ваздухопловства и поставља основ за обављање ваздушног саобраћаја између страна уговорница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06. 2018. </w:t>
            </w:r>
          </w:p>
        </w:tc>
      </w:tr>
      <w:tr w:rsidR="00000000">
        <w:trPr>
          <w:divId w:val="1822843674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Предлог закона о изменама и допунама Закона о поморској пловидби 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ЈР)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Измене закона су потребне ради усаглашавања овог прописа са прописима ЕУ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ДА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10. 2018. </w:t>
            </w:r>
          </w:p>
        </w:tc>
      </w:tr>
      <w:tr w:rsidR="00000000">
        <w:trPr>
          <w:divId w:val="1822843674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Предлог закона о изменама и допунама Закона о државној припадности и упису пловила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 xml:space="preserve"> (ЈР)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Уна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пређење процедуре уписа бродова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ДА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10. 2018. </w:t>
            </w:r>
          </w:p>
        </w:tc>
      </w:tr>
      <w:tr w:rsidR="00000000">
        <w:trPr>
          <w:divId w:val="1822843674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Предлог закона о изменама и допунама Закона о радном времену посаде возила у друмском превозу и тахографима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Овим прописом врше се измене и допуне важећег Закона о радном времену посаде возила у друмском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превозу и тахографима ("Службени гласник РС", број 96/15)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11. 2018. </w:t>
            </w:r>
          </w:p>
        </w:tc>
      </w:tr>
      <w:tr w:rsidR="00000000">
        <w:trPr>
          <w:divId w:val="1822843674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Предлог закона о гробљима, сахрањивању и погребној делатности (ЈР)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Овим законом се утврђује правно уређивање услова сахрањивања, одређивања и стављања ван употребе гробаља и њ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иховог одржавања и уређења, и правно уређивање погребне делатности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12. 2018. </w:t>
            </w:r>
          </w:p>
        </w:tc>
      </w:tr>
      <w:tr w:rsidR="00000000">
        <w:trPr>
          <w:divId w:val="1822843674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Предлог закона о потврђивању Споразума о граничним процедурама у железничком саобраћају између Владе Републике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Србије и Владе Републике Бугарске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Уговорно се уређују граничне процедуре у железничком саобраћају између страна уговорница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12. 2018. </w:t>
            </w:r>
          </w:p>
        </w:tc>
      </w:tr>
      <w:tr w:rsidR="00000000">
        <w:trPr>
          <w:divId w:val="1822843674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Предлог одлуке о одузимању својства добра у општој употреби делу железничке инфраструктуре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Одузимање својства добра у општој употреби делу железн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ичке инфраструктуре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12. 2018. </w:t>
            </w:r>
          </w:p>
        </w:tc>
      </w:tr>
      <w:tr w:rsidR="00000000">
        <w:trPr>
          <w:divId w:val="1822843674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Предлог закона о изменама и допунама Закона о жичарама за транспорт лица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Овим актом се мења и допуњује Закон о жичарама за транспорт лица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12. 2018. </w:t>
            </w:r>
          </w:p>
        </w:tc>
      </w:tr>
      <w:tr w:rsidR="00000000">
        <w:trPr>
          <w:divId w:val="1822843674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Предлог закона о потврђивању Споразума о граничним процедурама у железничком саобраћају између Владе Републике Србије и Владе Републике Мађарске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Уговорно се уређују граничне процедуре у железничком саобраћају између страна уговорница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12. 2018. </w:t>
            </w:r>
          </w:p>
        </w:tc>
      </w:tr>
    </w:tbl>
    <w:p w:rsidR="00000000" w:rsidRDefault="001840F6">
      <w:pPr>
        <w:divId w:val="201333521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АКТ</w:t>
      </w:r>
      <w:r>
        <w:rPr>
          <w:rFonts w:ascii="Arial" w:eastAsia="Times New Roman" w:hAnsi="Arial" w:cs="Arial"/>
          <w:b/>
          <w:bCs/>
          <w:color w:val="000000"/>
        </w:rPr>
        <w:t>И КОЈЕ ВЛАДА ДОНОСИ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6"/>
        <w:gridCol w:w="1847"/>
        <w:gridCol w:w="1865"/>
        <w:gridCol w:w="2752"/>
        <w:gridCol w:w="1575"/>
        <w:gridCol w:w="462"/>
        <w:gridCol w:w="1356"/>
      </w:tblGrid>
      <w:tr w:rsidR="00000000">
        <w:trPr>
          <w:divId w:val="1861434000"/>
          <w:tblHeader/>
        </w:trPr>
        <w:tc>
          <w:tcPr>
            <w:tcW w:w="150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840F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Редни број</w:t>
            </w:r>
          </w:p>
        </w:tc>
        <w:tc>
          <w:tcPr>
            <w:tcW w:w="1000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840F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Назив</w:t>
            </w:r>
          </w:p>
        </w:tc>
        <w:tc>
          <w:tcPr>
            <w:tcW w:w="1000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840F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Правни основ</w:t>
            </w:r>
          </w:p>
        </w:tc>
        <w:tc>
          <w:tcPr>
            <w:tcW w:w="1000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840F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Опис</w:t>
            </w:r>
          </w:p>
        </w:tc>
        <w:tc>
          <w:tcPr>
            <w:tcW w:w="1100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840F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Референтни документ</w:t>
            </w:r>
          </w:p>
        </w:tc>
        <w:tc>
          <w:tcPr>
            <w:tcW w:w="250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840F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НПИ</w:t>
            </w:r>
          </w:p>
        </w:tc>
        <w:tc>
          <w:tcPr>
            <w:tcW w:w="500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840F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Рок/месец</w:t>
            </w:r>
          </w:p>
        </w:tc>
      </w:tr>
      <w:tr w:rsidR="00000000">
        <w:trPr>
          <w:divId w:val="1861434000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Уредба о изменама и допунама уредбе о утврђивању Просторног плана подручја посебне намене Костолачког угљеног басена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Чл. 21. и 35. Закона о планирању и изградњи („С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лужбени гласник РС”, бр. 72/09, 81/09 - исправка, 64/10 - УС, 24/11, 121/12, 42/13 - УС, 50/13 – УС и 98/13 - УС, 132/14 и 145/14); члан 43. став 1. Закона о Влади („Службени гласник РС”, бр.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55/05, 71/05 - исправка, 101/07, 65/08, 16/11, 68/12 - УС, 72/12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7/14 – УС и 44/14) и Одлука о изради измена и допуна Просторног плана подручја посебне намене Костолачког угљеног басена („Службени гласник РСˮ, број 7/16)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Израдом просторног плана створиће се одговарајући плански основ у смислу директног спровођења, даљ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е израде техничке документације, као и прибављање одговарајућих дозвола у складу са законом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Просторни план Републике Србије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Други акциони план за енергетску ефикасност Републике Србије за период од 2013. до 2015. године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02. 2018. </w:t>
            </w:r>
          </w:p>
        </w:tc>
      </w:tr>
      <w:tr w:rsidR="00000000">
        <w:trPr>
          <w:divId w:val="1861434000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Одлука о изради просторног плана подручја посебне намене високонапонског далековода 2x400 kV Бајина Башта - Обреновац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Члан 46. ст. 1. и 5. Закона о планирању и изградњи („Службени гласник РС”, бр. 72/09, 81/09 - исправка, 64/10 - УС, 24/11, 121/12, 42/13 -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УС, 50/13 – УС и 98/13 - УС, 132/14 и 145/14) и члан 43. став 1. Закона о Влади („Службени гласник РС”, бр. 55/05, 71/05 - исправка, 101/07, 65/08, 16/11, 68/12 - УС, 72/12, 7/14 – УС и 44/14)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Израдом просторног плана створиће се одговарајући плански осно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 у смислу директног спровођења, даље израде техничке документације, као и прибављање одговарајућих дозвола у складу са законом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Просторни план Републике Србије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Други акциони план за енергетску ефикасност Републике Србије за период од 2013. до 2015. године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02. 2018. </w:t>
            </w:r>
          </w:p>
        </w:tc>
      </w:tr>
      <w:tr w:rsidR="00000000">
        <w:trPr>
          <w:divId w:val="1861434000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Уредба о начину и условима за отпочињање обављања комуналних делатности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Члан 4. став 5. тачка 2) Закона o комуналним делатностима („Службени гласник РС”, бр. 88/11 и 104/16)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Уредбом се уређују начин и услови за отпочињање обављања ком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уналних делатности у циљу измене неког од кључних принципа на основу којих се обављају комуналне делатности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03. 2018. </w:t>
            </w:r>
          </w:p>
        </w:tc>
      </w:tr>
      <w:tr w:rsidR="00000000">
        <w:trPr>
          <w:divId w:val="1861434000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Посебан колективни уговор за јавна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предузећа у комуналној делатности на територији Републике Србије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Члан 246. Закона о раду („С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лужбени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гласник РС”, бр. 24/05, 61/05, 54/09, 32/13, 75/14 и 13/17 - УС)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Посебним колективним уговором регулишу се права, обавезе и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одговорности из радног односа и по основу рада и остала питања од значаја за запослене и послодавца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03. 2018. </w:t>
            </w:r>
          </w:p>
        </w:tc>
      </w:tr>
      <w:tr w:rsidR="00000000">
        <w:trPr>
          <w:divId w:val="1861434000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Закључак којим се утврђује Основа за вођење преговора и закључивање Споразума о ваздушном саобраћају између Владе Републике Србије и Владе Уједињеног Краљевства Велике Британије и Северне Ирске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Чл. 5. и 6. Закона о закључивању и извршавању међународних уго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вора („Службени гласник РС”, бр. 32/13) и члан 43. став 3. Закона о Влади („Службени гласник РС”, бр. 55/05, 71/05 – исправка, 101/07, 65/08, 16/11, 68/12 –УС, 72/12 и 7/14-УС и 44/14)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Влада усваја Основу за вођење преговора и закључивање Споразума о вазду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шном саобраћају између Владе Републике Србије и Владе Уједињеног Краљевства Велике Британије и Северне Ирске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Републици Србији од 2008. до 2015. године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03. 2018. </w:t>
            </w:r>
          </w:p>
        </w:tc>
      </w:tr>
      <w:tr w:rsidR="00000000">
        <w:trPr>
          <w:divId w:val="1861434000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Уредба о мерилима за утврђивање реда првенства и начину доделе стамбене подршке запосленима код корисника ствари у јавној својини, односно код носиоца права коришћења ствари у јавној својини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Члан 106. став 5. Закона о становању и одржавању зграда („Слу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жбени гласник РС", бр. 104/16)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Уредбом се ближе прописују мерила за утврђивање реда првенства за доделу стамбене подршке и начин доделе стамбене подршке запосленима код корисника ствари у јавној својини и код носиоца права коришћења ствари у јавној својини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(у даљем тексту: запослено лице), као и друга питања од значаја за доделу стамбене подршке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03. 2018. </w:t>
            </w:r>
          </w:p>
        </w:tc>
      </w:tr>
      <w:tr w:rsidR="00000000">
        <w:trPr>
          <w:divId w:val="1861434000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Закључак којим се прихвата Извештај о раду Директората цивилног ваздухопловства Републике Србије за 2017. годину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Члан 46. тачка 1. Закона о јав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ним агенцијама („Службени гласник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РС“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бр. 18/05 и 81/05-исправка), члана 237. тачка 2 Закона о ваздушном саобраћају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(„Службени гласник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РС“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бр. 73/10, 57/11, 93/12, 45/15 и 66/15-др.закон) и члан 43. став 3. Закона о Влади („Службени гласник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РС“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бр. 55/0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 71/05-исправка, 101/07, 65/08, 16/11, 68/12-УС, 72/12, 7/14-УС и 44/14)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У Извештају о раду приказују се активности и резултати пословања Директората цивилног ваздухопловства Републике Србије за 2017. годину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Стратегија развоја железничког, друмског, вод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ног, ваздушног и интермодалног транспорта у Републици Србији од 2008. до 2015.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године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03. 2018. </w:t>
            </w:r>
          </w:p>
        </w:tc>
      </w:tr>
      <w:tr w:rsidR="00000000">
        <w:trPr>
          <w:divId w:val="1861434000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Одлука о формирању Стамбеног савета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Члан 119. став 1. Закона о становању и одржавању зграда („Службени гласник РС”, бр. 104/16)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Одлуком се утврђује састав и врши именовање чланова Стамбеног савета за припрему и надзор над спровођењем Националне стамбене стратегије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03. 2018. </w:t>
            </w:r>
          </w:p>
        </w:tc>
      </w:tr>
      <w:tr w:rsidR="00000000">
        <w:trPr>
          <w:divId w:val="1861434000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Уредба којом се прописују услови, критеријуми и начин остваривања права на новчану накнаду за одго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варајући стан за пресељење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Члан 151. став 5. Закона о становању и одржавању зграда („Службени гласник РС”, бр. 104/16)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Уредбом се ближе прописују услови, критеријуми и начин остваривања права на новчану накнаду за одговарајући стан за пресељење закупаца на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неодређено време из станова у својини грађана, задужбина и фондација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03. 2018. </w:t>
            </w:r>
          </w:p>
        </w:tc>
      </w:tr>
      <w:tr w:rsidR="00000000">
        <w:trPr>
          <w:divId w:val="1861434000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Уредба о начину остваривања сигурне заштите бродова, објеката безбедности пловидбе на међународним водним путевима и лукама отвореним за међународни саобраћај, садр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жину и начин доношења сигурносних планова, програм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обуке и начин полагања испита за лица одговорна за сигурност, као и одговарајуће исправе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Члан 202. Закона о пловидби и лукамa на унутрашњим водама („Службени гласник РС”, бр. 73/10, 121/12, 18/15, 96/15 -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др. закон и 92/16)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Уредбом се уређује сигуносна заштита бродова, објеката безбедности пловидбе на међународним водним путевима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ДА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04. 2018. </w:t>
            </w:r>
          </w:p>
        </w:tc>
      </w:tr>
      <w:tr w:rsidR="00000000">
        <w:trPr>
          <w:divId w:val="1861434000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Одлука о изради просторног плана подручја посебне намене државног пута I б реда, деоница Борча - Зрењанин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Члана 46. ст. 1. и 5. Закона о планирању и изградњи („Службени гласник РС”, бр. 72/09, 81/09 - исправка, 64/10 - УС, 24/11, 121/12, 42/13 - УС, 50/13 – УС и 98/13 - УС,132/14 и 145/14) и члан 43. став 1. Закона о Влади („Службени гласник РС”, бр. 55/05, 71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/05 - исправка, 101/07, 65/08, 16/11, 68/12 - УС, 72/12, 7/14 – УС и 44/14)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Израдом просторног плана створиће се одговарајући плански основ у смислу директног спровођења, даље израде техничке документације, као и прибављање одговарајућих дозвола у складу 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а законом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Просторни план Републике Србије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Други акциони план за енергетску ефикасност Републике Србије за период од 2013. до 2015. године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04. 2018. </w:t>
            </w:r>
          </w:p>
        </w:tc>
      </w:tr>
      <w:tr w:rsidR="00000000">
        <w:trPr>
          <w:divId w:val="1861434000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Уредба о утврђивању Просторног плана подручја посебне намене Предела изузетних одлика „Овчарско-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кабларска клисура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Чл. 21. и 35. Закона о планирању и изградњи („Службени гласник РС”, бр. 72/09, 81/09 - исправка, 64/10 - УС, 24/11, 121/12, 42/13 - УС, 50/13 – УС и 98/13 - УС, 132/14 и 145/14); члан 43. став 1. Закона о Влади („Службени гласник РС”, бр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55/05, 71/05 - исправка, 101/07, 65/08, 16/11, 68/12 - УС, 72/12, 7/14 – УС и 44/14)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и Одлукa о изради Просторног плана подручја посебне намене Предела изузетних одлика ''Овчарско-кабларска клисура'' („Службени гласник РС”, број 43/17)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План обухвата дело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ве територије града Чачка и општина Лучани и Пожега. Планом су обезбеђени услови за заштиту и уређење предела изузетних одлика ''Овчарско-кабларске клисура'', јединствене културно-историјске целине са девет манастира. Просторни план садржи детаљну разраду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као и правила уређења и грађења према утврђеном режиму заштите појединих природних целина, односно за непокретна културна добра, као и за подручја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која имају туристички потенцијал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Просторни план Републике Србије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Други акциони план за енергетску ефикасност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Републике Србије за период од 2013. до 2015. године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06. 2018. </w:t>
            </w:r>
          </w:p>
        </w:tc>
      </w:tr>
      <w:tr w:rsidR="00000000">
        <w:trPr>
          <w:divId w:val="1861434000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Одлука о изради просторног плана Републике Србије 2020-2030. године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Члан 16. Закона о планирању и изградњи („Службени гласник РС”, бр. 72/09, 81/09 - исправка, 64/10 - УС, 24/11, 121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/12, 42/13 - УС, 50/13 – УС и 98/13 - УС, 132/14 и 145/14) и члан 43. став 1. Закона о Влади („Службени гласник РС”, бр. 55/05, 71/05 - исправка, 101/07, 65/08, 16/11, 68/12 - УС, 72/12, 7/14 – УС и 44/14)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Просторни план Републике Србије доноси се за терит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орију Републике Србије и основни је плански документ просторног планирања и развоја у Републици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Просторни план Републике Србије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Други акциони план за енергетску ефикасност Републике Србије за период од 2013. до 2015. године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06. 2018. </w:t>
            </w:r>
          </w:p>
        </w:tc>
      </w:tr>
      <w:tr w:rsidR="00000000">
        <w:trPr>
          <w:divId w:val="1861434000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Уредба о техничким захтевима за пројектовање челичних конструкција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Члан 201. став 2. Закона о планирању и изградњи („Службени гласник РС”, бр. 72/09, 81/09 - исправка, 64/10 - УС, 24/11, 121/12, 42/13 - УС, 50/13 - УС, 98/13 - УС, 132/14 и 145/14), члан 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2. став 1. Закона о Влади („Службени гласник РС”, бр. 55/05, 71/2005 - исправка, 101/07,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65/08, 16/11, 68/12 - УС, 72/12, 74/12 - УС, 7/14 - УС, 44/14)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Овом уредбом утврдиће се технички захтеви за пројектовање, извођење и одржавање челичних конструкција,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спрегнутих конструкција челик - бетон и конструкција од алуминијумских легура; доношењем ове уредбе стварају се услови да, даном приступања Републике Србије ЕУ, стављање на тржиште и чињење доступним грађевинских производа на тржишту, буде усклађено са REG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ULATION (EU) No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305/2011 и одговарајућим законодавством ЕУ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06. 2018. </w:t>
            </w:r>
          </w:p>
        </w:tc>
      </w:tr>
      <w:tr w:rsidR="00000000">
        <w:trPr>
          <w:divId w:val="1861434000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Уредба о проширењу лучког подручја луке у Смедереву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Члан 214а. став 1. Закона о пловидби и лукама на унутрашњим водама („Службени гласник РС”, бр. 73/10, 121/12, 18/15, 96/15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др. закон и 92/16)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Уредбом се утврђује проширење лучког подручја за луку у Смедереву у складу са плановима просторног уређења и планским документима који се односе на управљање водама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06. 2018. </w:t>
            </w:r>
          </w:p>
        </w:tc>
      </w:tr>
      <w:tr w:rsidR="00000000">
        <w:trPr>
          <w:divId w:val="1861434000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Уредба о утврђивању лучког подручја међународно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 путничког пристаништа у Великом Градишту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Члан 214а. став 1. Закона о пловидби и лукама на унутрашњим водама („Службени гласник РС”, бр. 73/10, 121/12, 18/15, 96/15 - др. закон и 92/16)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Уредбом се утврђује лучко подручје за међународно путничко пристаништ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е у Великом Градишту у складу са плановима просторног уређења и планским документима који се односе на управљање водама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06. 2018. </w:t>
            </w:r>
          </w:p>
        </w:tc>
      </w:tr>
      <w:tr w:rsidR="00000000">
        <w:trPr>
          <w:divId w:val="1861434000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Одлука о изради измена и допуна просторног плана подручја посебне намене националног парка Тара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Члана 46. ст. 1. и 5. Закона о планирању и изградњи („Службени гласник РС”, бр. 72/09, 81/09 - исправка, 64/10 - УС, 24/11, 121/12, 42/13 - УС, 50/13 – УС и 98/13 - УС,132/14 и 145/14) и члан 43. став 1. Закона о Влади („Службени гласник РС”, бр. 55/05, 71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/05 - исправка, 101/07, 65/08, 16/11,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68/12 - УС, 72/12, 7/14 – УС и 44/14)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Израдом просторног плана створиће се одговарајући плански основ у смислу директног спровођења, даље израде техничке документације, као и прибављање одговарајућих дозвола у складу 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а законом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Просторни план Републике Србије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Други акциони план за енергетску ефикасност Републике Србије за период од 2013. до 2015. године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06. 2018. </w:t>
            </w:r>
          </w:p>
        </w:tc>
      </w:tr>
      <w:tr w:rsidR="00000000">
        <w:trPr>
          <w:divId w:val="1861434000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Одлука о изради просторног плана подручја посебне намене специјалног резервата природе "Клисура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реке Милешевке"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Члана 46. ст. 1. и 5. Закона о планирању и изградњи („Службени гласник РС”, бр. 72/09, 81/09 - исправка, 64/10 - УС, 24/11, 121/12, 42/13 - УС, 50/13 – УС и 98/13 - УС,132/14 и 145/14) и члан 43. став 1. Закона о Влади („Службени гласник РС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”, бр. 55/05, 71/05 - исправка, 101/07, 65/08, 16/11, 68/12 - УС, 72/12, 7/14 – УС и 44/14)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Израдом просторног плана створиће се одговарајући плански основ у смислу директног спровођења, даље израде техничке документације, као и прибављање одговарајућих до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звола у складу са законом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Просторни план Републике Србије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Други акциони план за енергетску ефикасност Републике Србије за период од 2013. до 2015. године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06. 2018. </w:t>
            </w:r>
          </w:p>
        </w:tc>
      </w:tr>
      <w:tr w:rsidR="00000000">
        <w:trPr>
          <w:divId w:val="1861434000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Одлука о одређивању лука и пристаништа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Члан 210. став 3. Закона о пловидби и лу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камa на унутрашњим водама („Службени гласник РС”, бр. 73/10, 121/12, 18/15, 96/15 - др. закон и 92/16)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Одлука се доноси у циљу утврђивања лука и пристаништа у Републици Србији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ДА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07. 2018. </w:t>
            </w:r>
          </w:p>
        </w:tc>
      </w:tr>
      <w:tr w:rsidR="00000000">
        <w:trPr>
          <w:divId w:val="1861434000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Уредба о изменама и допунама уредбе о утврђивању Просторн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ог плана подручја посебне намене инфраструктурног коридора аутопута Е-761, деоница Појате - Прељина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Чл. 21. и 35. Закона о планирању и изградњи („Службени гласник РС”, бр. 72/09, 81/09 - исправка, 64/10 - УС, 24/11, 121/12, 42/13 - УС,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50/13 – УС и 98/13 - УС, 132/14 и 145/14); члан 43. став 1.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Закона о Влади („Службени гласник РС”, бр. 55/05, 71/05 - исправка, 101/07, 65/08, 16/11, 68/12 - УС, 72/12, 7/14 – УС и 44/14) и Чл. 21. и 35. Закона о планирању и изградњи („Службени гласник РС”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бр. 72/09, 81/09 - исправка, 64/10 - УС, 24/11, 121/12, 42/13 - УС, 50/13 – УС и 98/13 - УС, 132/14 и 145/14); члан 43. став 1. Закона о Влади („Службени гласник РС”, бр. 55/05, 71/05 - исправка, 101/07, 65/08, 16/11, 68/12 - УС, 72/12, 7/14 – УС и 44/14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 и Одлука о изради измена и допуна Просторног плана подручја посебне намене инфраструктурног коридора аутопута Е-761, деоница Појате - Прељина („Службени гласник РС”, брoj 33/17)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Израдом измена и допуна Просторног плана, створиће се одговарајући плански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основ у смислу директног спровођења издавањем локацијских услова у складу са законом. Измене и допуне Посторног плана ће се спроводити локацијским условима, плановима генералне и детаљне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регулације и урбанистичким пројектима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Просторни план Републике Србиј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Други акциони план за енергетску ефикасност Републике Србије за период од 2013. до 2015.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године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07. 2018. </w:t>
            </w:r>
          </w:p>
        </w:tc>
      </w:tr>
      <w:tr w:rsidR="00000000">
        <w:trPr>
          <w:divId w:val="1861434000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Уредба о утврђивању лучког подручја луке у Богојеву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Члан 214а. став 1. Закона о пловидби и лукама на унутрашњим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водама („Службени гласник РС”, бр.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73/10, 121/12, 18/15, 96/15 - др. закон и 92/16)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Уредбом се утврђује лучко подручје за луку у Богојеву у складу са плановима просторног уређења и планским документима који се односе на управљање водама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09. 2018. </w:t>
            </w:r>
          </w:p>
        </w:tc>
      </w:tr>
      <w:tr w:rsidR="00000000">
        <w:trPr>
          <w:divId w:val="1861434000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Уредба о утврђивању Просторног плана подручја посебне намене разводног гасовода Александровац – Копаоник – Нови Пазар – Тутин са елементима детаљне регулације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Чл. 21. и 35. Закона о планирању и изградњи („Службени гласник РС”, бр. 72/09, 81/09 - испра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вка, 64/10 - УС, 24/11, 121/12, 42/13 - УС, 50/13 – УС и 98/13 - УС, 132/14 и 145/14); члан 43. став 1. Закона о Влади („Службени гласник РС”, бр. 55/05, 71/05 - исправка, 101/07, 65/08, 16/11, 68/12 - УС, 72/12, 7/14 – УС и 44/14) и Одлука о изради Просто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рног плана подручја посебне намене разводног гасовода Александровац – Копаоник – Нови Пазар – Тутин са елементима детаљне регулације („Службени гласник РС”, брoj 84/17)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Овим Просторним планом се обезбеђују услови за изградњу разводног гасовода РГ 09-04/2 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лександровац-Копаоник-Нови Пазар-Тутин који ће обезбедити гасификацију Туристичког центра „Копаоник“, као и гасификацију општина Брус, Рашка и Тутин, и града Новог Пазара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Просторни план Републике Србије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Други акциони план за енергетску ефикасност Републик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е Србије за период од 2013. до 2015. године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09. 2018. </w:t>
            </w:r>
          </w:p>
        </w:tc>
      </w:tr>
      <w:tr w:rsidR="00000000">
        <w:trPr>
          <w:divId w:val="1861434000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Уредба о изменама и допунама уредбе о утврђивању Просторног плана подручја посебне намене инфраструктурног коридора државног пута I реда број 21 Нови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Сад – Рума – Шабац и државног пута I реда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број 19 Шабац – Лозница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Чл. 21. и 35. Закона о планирању и изградњи („Службени гласник РС”, бр. 72/09, 81/09 - исправка, 64/10 - УС, 24/11, 121/12, 42/13 - УС, 50/13 – УС и 98/13 - УС,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132/14 и 145/14); члан 43. став 1. Закона о Влади („Службени гласник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РС”, бр. 55/05, 71/05 - исправка, 101/07, 65/08, 16/11, 68/12 - УС, 72/12, 7/14 – УС и 44/14) и Одлука о изради измена и допуна Измена и допуна Просторног плана подручја посебне намене инфраструктурног коридора државног пута I реда број 21 Нови Сад – Рума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– Шабац и државног пута I реда број 19 Шабац – Лозница („Службени гласник РС”, брoj 88/17)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Просторни план садржи стратешки део као и правила изградње и правила уређења простора односно елементе плана детаљне регулације за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одређене целине и комплексе у обухвату просторног плана за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његово директно спровођење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Просторни план Републике Србије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Други акциони план за енергетску ефикасност Републике Србије за период од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2013. до 2015. године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09. 2018. </w:t>
            </w:r>
          </w:p>
        </w:tc>
      </w:tr>
      <w:tr w:rsidR="00000000">
        <w:trPr>
          <w:divId w:val="1861434000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Закључак којим се пр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ихватају измене Националног програма за обезбеђивање у ваздухопловству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Члан 221. став 1. Закона о ваздушном саобраћају („Службени гласник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РС“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бр. 73/10, 57/11, 93/12, 45/15 и 66/15 – др. закон) и члана 43. став 3. Закона о Влади („Службени гласник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РС“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бр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55/05, 71/05-исправка, 101/07, 65/08, 16/11, 68/12-УС, 72/12, 7/14-УС и 44/14)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Овим изменама врши се усклађивање са изменама обавезујућих стандарда Међународне организације цивилног ваздухопловства (ICAO), препорукама Европске конференције цивилног вазду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хопловства (ECAC) и прописима Европске комисије у овој области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09. 2018. </w:t>
            </w:r>
          </w:p>
        </w:tc>
      </w:tr>
      <w:tr w:rsidR="00000000">
        <w:trPr>
          <w:divId w:val="1861434000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Закључак којим се прихвата Извештај о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преговорима у циљу закључивања Споразума о ваздушном саобраћају између Владе Републике Србије и Владе Народне Демократске Републике 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лжир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Члaн 9. Закона о закључивању и извршавању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међународних уговора („Службени гласник РС”, број 32/13) и члан 43. став 3. Закона о Влади („Службени гласник РС”, бр. 55/05, 71/05 – исправка, 101/07, 65/08, 16/11, 68/12 –УС, 72/12, 7/14-УС и 44/14)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Делегаци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ја Републике Србије подноси Влади извештај о току преговора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и усаглашен текст Споразума о ваздушном саобраћају између Владе Републике Србије и Владе Народне Демократске Републике Алжир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Стратегија развоја железничког,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друмског, водног, ваздушног и интермод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алног транспорта у Републици Србији од 2008. до 2015. године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09. 2018. </w:t>
            </w:r>
          </w:p>
        </w:tc>
      </w:tr>
      <w:tr w:rsidR="00000000">
        <w:trPr>
          <w:divId w:val="1861434000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Закључак којим се прихвата Извештај о преговорима у циљу закључивања Споразума о ваздушном саобраћају између Владе Републике Србије и Владе Уједињеног Краљевства Велике Британ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ије и Северне Ирске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Члaн 9. Закона о закључивању и извршавању међународних уговора („Службени гласник РС”, број 32/13) и члан 43. став 3. Закона о Влади („Службени гласник РС”, бр. 55/05, 71/05 – исправка, 101/07, 65/08, 16/11, 68/12 –УС, 72/12, 7/14-УС и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44/14)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Делегација Републике Србије подноси Влади извештај о току преговора и парафиран текст Споразума о ваздушном саобраћају између Владе Републике Србије и Владе Уједињеног Краљевства Велике Британије и Северне Ирске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Републици Србији од 2008. до 2015. године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09. 2018. </w:t>
            </w:r>
          </w:p>
        </w:tc>
      </w:tr>
      <w:tr w:rsidR="00000000">
        <w:trPr>
          <w:divId w:val="1861434000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Уредба о класама путничких бродова, безбедносни захтеви за нове и постојеће путничке бродове и за брзе пу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тничке бродове, захтеви за стабилитет ro-ro путничких бродова и њихово искључивање из пловидбе, безбедносним захтевима за лица са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смањеном покретљивошћу, додатним безбедносним захтевима, еквивалентној замени и изузећу, врсти и роковима за вршење прегледа п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утничких бродова, садржина и обрасцу сведочанства о безбедности путничког брода, безбедносним условима за нове и постојеће путничке бродове, као и смерницама и безбедносним захтевима за путничке бродобе, брзе путничке бродове и за лица са смањеном покретљи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вошћу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Члан 28. став 4. Закона о поморској пловдби ("Службени гласник РС", бр. 87/11, 104/13 и 18/15)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Уредбом се прописују захтеви за стабилитет путничких бродова и ро-ро путничке бродове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ДА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09. 2018. </w:t>
            </w:r>
          </w:p>
        </w:tc>
      </w:tr>
      <w:tr w:rsidR="00000000">
        <w:trPr>
          <w:divId w:val="1861434000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Уредба о утврђивању просторног плана подручја п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осебне намене специјалног резервата природе 'Јерма''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Чл. 21. и 35. Закона о планирању и изградњи („Службени гласник РС”, бр. 72/09, 81/09 - исправка, 64/10 - УС, 24/11, 121/12, 42/13 - УС, 50/13 – УС и 98/13 - УС, 132/14 и 145/14); члан 43. став 1. Закона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 Влади („Службени гласник РС”, бр. 55/05, 71/05 - исправка, 101/07, 65/08, 16/11, 68/12 - УС, 72/12,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7/14 – УС и 44/14) и Одлукa о изради Просторног плана подручја посебне намене специјалног резервата природе ''Јерма'' („Службени гласник РС”, број 86/17)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Планом се обезбеђују просторни услови за остварење посебне намене овог подручја, односно за заштиту и уређење Специјалног резервата природе Јерма, заштићеног подручја прве категорије од националног и међунационалног значаја. План садржи детаљну разраду ка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 и правила уређења, грађења и коришћења подручја према утврђеном режиму заштите појединих природних целина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Просторни план Републике Србије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Други акциони план за енергетску ефикасност Републике Србије за период од 2013. до 2015. године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09. 2018. </w:t>
            </w:r>
          </w:p>
        </w:tc>
      </w:tr>
      <w:tr w:rsidR="00000000">
        <w:trPr>
          <w:divId w:val="1861434000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Уредба о утврђивању Просторног плана подручја посебне намене Борско-мајданпечког рударског басена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Чл. 21. и 35. Закона о планирању и изградњи („Службени гласник РС”, бр. 72/09, 81/09 - исправка, 64/10 - УС, 24/11, 121/12, 42/13 - УС, 50/13 – УС и 98/13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УС, 132/14 и 145/14); члан 43. став 1. Закона о Влади („Службени гласник РС”, бр. 55/05, 71/05 - исправка, 101/07, 65/08, 16/11, 68/12 - УС, 72/12, 7/14 – УС и 44/14) и Одлукa о изради Просторног плана подручја посебне намене Борско-мајданпечког рударско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 басена („Службени гласник РС”, број 4/14)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Просторни план садржи стратешки део као и правила изградње и правила уређења простора односно елементе плана детаљне регулације за одређене целине и комплексе у обухвату просторног плана за његово директно спров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ођење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Просторни план Републике Србије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Други акциони план за енергетску ефикасност Републике Србије за период од 2013. до 2015. године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09. 2018. </w:t>
            </w:r>
          </w:p>
        </w:tc>
      </w:tr>
      <w:tr w:rsidR="00000000">
        <w:trPr>
          <w:divId w:val="1861434000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Национална стамбена стратегија и акциони план за њено спровођење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Члан 112. став 1. Закона о становању и одржавању зграда („Службени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гласник РС", бр. 104/16)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Стратегијом се утврђују циљеви одрживог развоја становања у Републици Србији у смислу остваривања јавног интереса, као и мере и средства за њихово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остваривање. Акци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оним планом се оперативно разрађују мере за остваривање циљева дефинисаних у Стратегији и утврђују активности, носиоце активности, средства и динамика за спровођење мера и активности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09. 2018. </w:t>
            </w:r>
          </w:p>
        </w:tc>
      </w:tr>
      <w:tr w:rsidR="00000000">
        <w:trPr>
          <w:divId w:val="1861434000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Уредба о утврђивању Просторног плана подручја посеб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намене нове луке у Београду са слободном зоном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Чл. 21. и 35. Закона о планирању и изградњи („Службени гласник РС”, бр. 72/09, 81/09 - исправка, 64/10 - УС, 24/11, 121/12, 42/13 - УС, 50/13 – УС и 98/13 - УС, 132/14 и 145/14); члан 43. став 1. Закона о В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лади („Службени гласник РС”, бр. 55/05, 71/05 - исправка, 101/07, 65/08, 16/11, 68/12 - УС, 72/12, 7/14 – УС и 44/14) и Одлука о изради Просторног плана подручја посебне намене нове луке у Београду са слободном зоном („Службени гласник РС”, број 22/16)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сторни план садржи правила изградње и правила уређења простора односно елементе плана детаљне регулације за одређене целине и комплексе у обухвату просторног плана за његово директно спровођење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Просторни план Републике Србије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Други акциони план за енергет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ску ефикасност Републике Србије за период од 2013. до 2015. године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10. 2018. </w:t>
            </w:r>
          </w:p>
        </w:tc>
      </w:tr>
      <w:tr w:rsidR="00000000">
        <w:trPr>
          <w:divId w:val="1861434000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Уредба о изменама и допунама уредбе о утврђивању Просторног плана подручја посебне намене инфраструктурног коридора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железничке пруге Београд- Суботица-државна граница 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Келебија)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Чл. 21. и 35. Закона о планирању и изградњи („Службени гласник РС”, бр. 72/09, 81/09 - исправка, 64/10 - УС, 24/11, 121/12,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42/13 - УС, 50/13 – УС и 98/13 - УС, 132/14 и 145/14); члан 43. став 1. Закона о Влади („Службени гласник РС”, бр. 55/05,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71/05 - исправка, 101/07, 65/08, 16/11, 68/12 - УС, 72/12, 7/14 – УС и 44/14) и Одлука о изради измена и допуна просторног плана подручја посебне намене инфраструктурног коридора железничке пруге Београд-Суботица-државна граница(Келебија) („Службени гласни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 РС” број _/17)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Израдом просторног плана створиће се одговарајући плански основ у смислу директног спровођења, даље израде техничке документације, као и прибављање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одговарајућих дозвола у складу са законом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Просторни план Републике Србије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Други акциони пл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ан за енергетску ефикасност Републике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Србије за период од 2013. до 2015. године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10. 2018. </w:t>
            </w:r>
          </w:p>
        </w:tc>
      </w:tr>
      <w:tr w:rsidR="00000000">
        <w:trPr>
          <w:divId w:val="1861434000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Уредба о утврђивању просторног плана подручкја посебне намене инфраструктурног коридора Београд-Јужни Јадран, деоница Пожега - Бољаре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(граница са Црном Гором) (Аутопут Е-763)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Чл. 21. и 35. Закона о планирању и изградњи („Службени гласник РС”, бр. 72/09, 81/09 - исправка, 64/10 - УС, 24/11, 121/12, 42/13 - УС, 50/13 – УС и 98/13 - УС, 132/14 и 145/14); члан 43. став 1. Закона о Влади („Сл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ужбени гласник РС”, бр. 55/05, 71/05 - исправка, 101/07, 65/08, 16/11, 68/12 - УС, 72/12, 7/14 – УС и 44/14) и Одлука о изради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Просторног плана подручја посебне намене инфраструктурног коридора Београд-Јужни Јадран, деоница Пожега - Бољаре (граница са Црно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 Гором) (Аутопут Е-763) („Службени гласник РСˮ, број 78/17)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Основни циљ Просторног плана је искоришћавање саобраћајног потенцијала Западне Србије ради ефикасног саобраћајног повезивања североисточног са југозападним делом државе и консеквентно активирање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различитих привредних потенцијала уз поштовање принципа одрживог развоја и подизања општег квалитета живота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Просторни план Републике Србије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Други акциони план за енергетску ефикасност Републике Србије за период од 2013. до 2015. године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10. 2018. </w:t>
            </w:r>
          </w:p>
        </w:tc>
      </w:tr>
      <w:tr w:rsidR="00000000">
        <w:trPr>
          <w:divId w:val="1861434000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Измене и допуне Стратегије развоја водног саобраћаја Републике Србије од 2015. до 2025. године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Члан 8. став 3. Закона о пловидби и лукама на унутрашњим водама („Службени гласник РС”, бр. 73/10, 121/12, 18/15, 96/15 - др. закон и 92/16)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Изменама се врши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усклађивање са новим ЕУ прописима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10. 2018. </w:t>
            </w:r>
          </w:p>
        </w:tc>
      </w:tr>
      <w:tr w:rsidR="00000000">
        <w:trPr>
          <w:divId w:val="1861434000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Уредба о Фонду унутрашње пловидбе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Члан 27. став 7. Закона о трговачком бродарству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(„Службени гласник РС”, бр. 96/15)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Уредбом се уређује фонд унутрашње пловидбе и начин рада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ДА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10. 2018. </w:t>
            </w:r>
          </w:p>
        </w:tc>
      </w:tr>
      <w:tr w:rsidR="00000000">
        <w:trPr>
          <w:divId w:val="1861434000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Одлука о изради просторног плана подручја посебне намене инфраструктурног коридора Београд-Сарајево, деоница Пожега-Ужице-Котроман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Члана 46. ст. 1. и 5. Закона о планирању и изградњи („Службени гласник РС”, бр. 72/09, 81/09 - исправка, 64/10 - УС, 24/11, 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21/12, 42/13 - УС, 50/13 – УС и 98/13 - УС,132/14 и 145/14) и члан 43. став 1. Закона о Влади („Службени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гласник РС”, бр. 55/05, 71/05 - исправка, 101/07, 65/08, 16/11, 68/12 - УС, 72/12, 7/14 – УС и 44/14)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Израдом просторног плана створиће се одговарајући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плански основ у смислу директног спровођења, даље израде техничке документације, као и прибављање одговарајућих дозвола у складу са законом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Просторни план Републике Србије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Други акциони план за енергетску ефикасност Републике Србије за период од 2013. до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2015. године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10. 2018. </w:t>
            </w:r>
          </w:p>
        </w:tc>
      </w:tr>
      <w:tr w:rsidR="00000000">
        <w:trPr>
          <w:divId w:val="1861434000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Уредба о утврђивању просторног плана подручја посебне намене планине Цер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Чл. 21. и 35. Закона о планирању и изградњи („Службени гласник РС”, бр. 72/09, 81/09 - исправка, 64/10 - УС, 24/11, 121/12, 42/13 - УС, 50/13 – УС 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98/13 - УС, 132/14 и 145/14); члана 43. став 1. Закона о Влади („Службени гласник РС”, бр. 55/05, 71/05 - исправка, 101/07, 65/08, 16/11, 68/12 - УС, 72/12, 7/14 – УС и 44/14) и Одлука о изради Просторног плана подручја посебне намене планине Цер („Службе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 гласник РС”, брoj 78/17)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Просторни план садржи стратешки део као и правила изградње и правила уређења простора односно елементе плана детаљне регулације за одређене целине и комплексе у обухвату просторног плана за његово директно спровођењe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Просторни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план Републике Србије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Други акциони план за енергетску ефикасност Републике Србије за период од 2013. до 2015. године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10. 2018. </w:t>
            </w:r>
          </w:p>
        </w:tc>
      </w:tr>
      <w:tr w:rsidR="00000000">
        <w:trPr>
          <w:divId w:val="1861434000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Одлука о изради просторног плана подручја посебне намене предела изузетних одлика ''Власина''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Члана 46. ст. 1. и 5. З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акона о планирању и изградњи („Службени гласник РС”, бр. 72/09, 81/09 - исправка, 64/10 - УС, 24/11, 121/12, 42/13 - УС, 50/13 – УС и 98/13 - УС,132/14 и 145/14) и члан 43. став 1. Закона о Влади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(„Службени гласник РС”, бр. 55/05, 71/05 - исправка, 101/07,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65/08, 16/11, 68/12 - УС, 72/12, 7/14 – УС и 44/14)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Израдом просторног плана створиће се одговарајући плански основ у смислу директног спровођења, даље израде техничке документације, као и прибављање одговарајућих дозвола у складу са законом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Просторни пл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 Републике Србије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Други акциони план за енергетску ефикасност Републике Србије за период од 2013. до 2015. године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10. 2018. </w:t>
            </w:r>
          </w:p>
        </w:tc>
      </w:tr>
      <w:tr w:rsidR="00000000">
        <w:trPr>
          <w:divId w:val="1861434000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Уредба о начину утврђивања и подацима које садржи Општи део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плана расподеле, посебне критеријуме за утврђивање појединачног плана расподеле, начину утврђивања појединачног плана расподеле, садржини и обрасцу захтева за утврђивање појединачног плана и ревизије појединачног плана, начину утврђивања критичности контин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гената дозвола, поступку и начину преузимања дозвола, поступку и начину вођења евиденција о дозволама, рокове за враћање појединачних, временских и мултилатералних дозвола, начину стављања на увид домаћим превозницима података које садржи Општи део плана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р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асподеле, као и подацима које садржи појединачни план расподеле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Члан 36. Закона о превозу терета у друмском саобраћају („Службени гласник РС“, број 68/15)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Уређује усаглашавање начина расподеле и критеријума за доделу страних дозвола за међународни јавни пр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евоз терета домаћим превозницима са регулативом ЦЕМТ-а (Међународног транспортног форума)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11. 2018. </w:t>
            </w:r>
          </w:p>
        </w:tc>
      </w:tr>
      <w:tr w:rsidR="00000000">
        <w:trPr>
          <w:divId w:val="1861434000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Уредба о утврђивању Просторног плана подручја посебне намене експлоатације минералних сировина на локалитету рудника „Чукару Пекиˮ у општини Бор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Чл. 21. и 35. Закона о планирању и изградњи („Службени гласник РС”, бр. 72/09, 81/09 - исправка, 64/10 - УС, 24/11, 121/12, 42/13 - УС, 50/13 – УС и 98/13 - УС, 132/14 и 145/14); члан 43. став 1. Закона о Влади („Службени гласник РС”, бр. 55/05, 71/05 - 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справка, 101/07, 65/08, 16/11, 68/12 - УС, 72/12, 7/14 – УС и 44/14) и Одлука о изради Просторног плана подручја посебне намене експлоатације минералних сировина на локалитету рудника „Чукару Пекиˮ у општини Бор („Службени гласник РС”, брoj 76/17)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Доношењ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ем просторног плана обезбедиће се услови за укупни одрживи просторни развој обухваћеног подручја, рационална експлоатација лежишта минералних сировина и других ресурса у лежишту, као и неутралисање или ублажавање негативних просторних, еколошких и социоеко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номских последица експлоатације и прераде минералних сировина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Просторни план Републике Србије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Други акциони план за енергетску ефикасност Републике Србије за период од 2013. до 2015. године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11. 2018. </w:t>
            </w:r>
          </w:p>
        </w:tc>
      </w:tr>
      <w:tr w:rsidR="00000000">
        <w:trPr>
          <w:divId w:val="1861434000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Уредба о утврђивању лучког подручја међунаро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дног путничког пристаништа у Београду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Члан 214а. став 1. Закона о пловидби и лукама на унутрашњим водама („Службени гласник", бр. 73/10, 121/12,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18/15, 96/15 - др. закон и 92/16)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Уредбом се утврђује лучко подручје за међународно путничко пристаниште у Беог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раду у складу са плановима просторног уређења и планским документима који се односе на управљање водама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12. 2018. </w:t>
            </w:r>
          </w:p>
        </w:tc>
      </w:tr>
      <w:tr w:rsidR="00000000">
        <w:trPr>
          <w:divId w:val="1861434000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Уредба о утврђивању лучког подручја међународног путничког пристаништа у Новом Саду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Члан 214а. став 1. Закона о пловидби и лукама на унутрашњим водама („Службени гласник", бр. 73/10, 121/12, 18/15, 96/15 - др. закон и 92/16)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Уредбом се утврђује лучко подручје за међународно путничко пристаниште у Београду у складу са плановима просторног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уређења и планским документима који се односе на управљање водама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12. 2018. </w:t>
            </w:r>
          </w:p>
        </w:tc>
      </w:tr>
      <w:tr w:rsidR="00000000">
        <w:trPr>
          <w:divId w:val="1861434000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Закључак о усвајању Националне стратегије одрживог и интегралног урбаног развоја у Републици Србији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Члан 39. став 3. Закона о планирању и изградњи (''Сл. гласник РС'',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број 72/09, 81/09 – исправка, 64/10 – одлука УС и 24/11, 121/12-УС, 42/13-УС, 50/13-УС, 132/14 и 145/14), чл. 43. Закона о Влади („Сл. гласник РС”, бр. 55/05, 71/05-исправка, 101/07, 65/08, 16/11, 68/12-УС, 72/12, 7/14-одлука УС и 44/14), Споразум о спрово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ђењу III фазе Пројекта између Владе Републике Србије и Gesellschaft für Internationale Zusammenarbeit (GIZ) који се односи на унапређење управљања земљиштем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Национална стратегија представља кохерентан сет/скуп мера, активности и поступака којима се промов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ише и усмерава дугорочни трансформативни, продуктивни, инклузивни и отпоран/еластичан урбани развој у Републици Србији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Просторни план Републике Србије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Други акциони план за енергетску ефикасност Републике Србије за период од 2013. до 2015. године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2018. </w:t>
            </w:r>
          </w:p>
        </w:tc>
      </w:tr>
      <w:tr w:rsidR="00000000">
        <w:trPr>
          <w:divId w:val="1861434000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Уредба о утврђивању просторног плана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подручја посебне намене слива акумулације Врутци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Чл. 21. и 35. Закона о планирању и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изградњи („Службени гласник РС”, бр. 72/09, 81/09 - исправка, 64/10 - УС, 24/11, 121/12, 42/13 - УС, 50/13 – УС и 98/13 -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УС, 132/14 и 145/14); члан 43. став 1. Закона о Влади („Службени гласник РС”, бр. 55/05, 71/05 - исправка, 101/07, 65/08, 16/11, 68/12 - УС, 72/12, 7/14 – УС и 44/14) и Одлукa о изради Просторног плана подручја посебне намене слива акумулације Врутци („Слу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жбени гласник РС”, број 43/17)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Доношењем Просторног плана обезбеђује се: заштита и уређење сливног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подручја акумулације „Врутци“; унапређење инфраструктурне и комуналне опремљености; унапређење квалитета живљења локалног становништва стимулацијом постојећи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 и развојем нових делатности (у првом реду туризма и алтернативне сеоске економије); обезбеђују се услови за развоје модела компензације локалних заједница услед ограничења насталих спровођењем прописаних режима заштите изворишта водоснабдевања; задовољењ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 рекреативних, спортских и културолошких потреба становништва и туриста; уређење грађевинског земљишта у насељима и зонама планираним за реконструкцију и изградњу; и смернице за институционално-организациону и управно-контролну подршку коришћењу и заштити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изворишта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Просторни план Републике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Србије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Други акциони план за енергетску ефикасност Републике Србије за период од 2013. до 2015. године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12. 2018. </w:t>
            </w:r>
          </w:p>
        </w:tc>
      </w:tr>
      <w:tr w:rsidR="00000000">
        <w:trPr>
          <w:divId w:val="1861434000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Уредба о утврђивању Просторног плана подручја посебне намене археолошког налазишта Бело брдо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Чл. 21. и 35. Закона о планирању и изградњи („Службени гласник РС”, бр. 72/09, 81/09 - исправка, 64/10 - УС, 24/11, 121/12, 42/13 - УС, 50/13 – УС и 98/13 - УС, 132/14 и 145/14); члан 43. став 1. Закона о Влади („Службени гласник РС”, бр. 55/05, 71/05 -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ис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правка, 101/07, 65/08, 16/11, 68/12 - УС, 72/12, 7/14 – УС и 44/14) и Одлукa о изради Просторног плана подручја посебне намене археолошког налазишта Бело брдо („Службени гласник РС”, број 43/17)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Просторни план садржи стратешки део као и правила изградње 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правила уређења простора односно елементе плана детаљне регулације за одређене целине и комплексе у обухвату просторног плана за његово директно спровођење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Просторни план Републике Србије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Други акциони план за енергетску ефикасност Републике Србије за пе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риод од 2013. до 2015. године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12. 2018. </w:t>
            </w:r>
          </w:p>
        </w:tc>
      </w:tr>
      <w:tr w:rsidR="00000000">
        <w:trPr>
          <w:divId w:val="1861434000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Закључак којим се прихватају измене и допуне Националног програма за олакшице у ваздушном саобраћају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Члан 218. став 3. Закона о ваздушном саобраћају ("Службени гласник РС", бр. 743/10, 57/11, 93/12, 45/15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 66/15-др. закон) и члан 43. став 3. Закона о Влади („Службени гласник РС”, бр. 55/05, 71/05 – исправка, 101/07, 65/08, 16/11, 68/12 –УС, 72/12 и 7/14-УС и 44/14)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Овим изменама и допунама се врши усклађивање са изменама обавезујућих стандарда Међународне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организације цивилног ваздухопловства (ICAO) Анекс 9, препорукама Европске конференције цивилног ваздухопловства (ЕСАС) и прописима Европске комисије у овој области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12. 2018. </w:t>
            </w:r>
          </w:p>
        </w:tc>
      </w:tr>
      <w:tr w:rsidR="00000000">
        <w:trPr>
          <w:divId w:val="1861434000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Уредба о утврђивању просторног плана подручја посебне намене слива ак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умулације Првонек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Чл. 21. и 35. Закона о планирању и изградњи („Службени гласник РС”, бр. 72/09, 81/09 - исправка, 64/10 - УС, 24/11, 121/12, 42/13 - УС, 50/13 – УС и 98/13 - УС, 132/14 и 145/14); члан 43. став 1. Закона о Влади („Службени гласник РС”, бр.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55/05, 71/05 - исправка, 101/07,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65/08, 16/11, 68/12 - УС, 72/12, 7/14 – УС и 44/14) и Одлукa о изради Просторног плана подручја посебне намене слива акумулације Првонек („Службени гласник РС”, број 17/17)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Доношењем Просторног плана обезбедиће се: заштит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 и уређење сливног подручја акумулације „Првонек“; унапређење инфраструктурне и комуналне опремљености;унапређење квалитета живљења локалног становништва стимулацијом постојећих и развојем нових делатности (у првом реду туризма и алтернативне сеоске еконо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мије); обезбеђење услова за развоје модела компензације локалним заједницама услед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ограничења насталих спровођењем прописаних режима заштите изворишта водоснабдевања; задовољење рекреативних, спортских и културолошких потреба становништва и туриста; уређењ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е грађевинског земљишта у насељима и зонама планираним за реконструкцију и изградњу; и смернице за институционално-организациону и управно-контролну подршку коришћењу и заштити изворишта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Просторни план Републике Србије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Други акциони план за енергетску ефи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касност Републике Србије за период од 2013. до 2015. године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12. 2018. </w:t>
            </w:r>
          </w:p>
        </w:tc>
      </w:tr>
      <w:tr w:rsidR="00000000">
        <w:trPr>
          <w:divId w:val="1861434000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Закључак о усвајању основе за приступање Споразуму о међународном повременом превозу путника обичним и путничким аутобусима (ИНТЕРБУС споразум)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Члан 43. став 3. Закона о Влади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(„Службени гласник РС”, бр. 55/05, 71/05-исправка, 101/07, 65/08, 16/11, 68/12-УС, 72/12, 7/14-УС и 44/14)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Утврђује се Основа за приступање Споразуму о међународном повременом превозу путника обичним и путничким аутобусима (ИНТЕРБУС споразум)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 циљу уговорног регулисања повременог превоза путника обичним и путничким аутобусима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12. 2018. </w:t>
            </w:r>
          </w:p>
        </w:tc>
      </w:tr>
      <w:tr w:rsidR="00000000">
        <w:trPr>
          <w:divId w:val="1861434000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Закључак којим се прихвата Извештај о обављању комуналних делатности на територији Републике Србије у 2017. години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Члaн 8. Закона o комуналним дела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тностима („Службени гласник РС”, бр. 88/11 и 104/16)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Закључком се врши сагледавање свеукупног тренутног стања привредних субјеката у области комуналних делатности у Републици Србији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12. 2018. </w:t>
            </w:r>
          </w:p>
        </w:tc>
      </w:tr>
      <w:tr w:rsidR="00000000">
        <w:trPr>
          <w:divId w:val="1861434000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Закључак којим се прихвата Извештај о преговорима у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циљу закључења Споразума о ваздушном саобраћају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између Владе Републике Србије и Владе Републике Кубе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Члaн 9. Закона о закључивању и извршавању међународних уговора („Службени гласник РС”, број 32/13) и члан 43.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став 3. Закона о Влади („Службени гласник РС”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бр. 55/05, 71/05 – исправка, 101/07, 65/08, 16/11, 68/12 –УС, 72/12, 7/14-УС и 44/14)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Делегација Републике Србије подноси Влади извештај о току преговора и усаглашен текст Споразума о ваздушном саобраћају између Владе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Републике Србије и Владе Републике К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убе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Стратегија развоја железничког, друмског, водног, ваздушног и интермодалног транспорта у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Републици Србији од 2008. до 2015. године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12. 2018. </w:t>
            </w:r>
          </w:p>
        </w:tc>
      </w:tr>
      <w:tr w:rsidR="00000000">
        <w:trPr>
          <w:divId w:val="1861434000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Одлука о изради просторног плана подручја посебне намене манастира Студеница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Члан 46. ст. 1. и 5. За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кона о планирању и изградњи („Службени гласник РС”, бр. 72/09, 81/09 - исправка, 64/10 - УС, 24/11, 121/12, 42/13 - УС, 50/13 – УС и 98/13 - УС, 132/14 и 145/14) и члан 43. став 1. Закона о Влади („Службени гласник РС”, бр. 55/05, 71/05 - исправка, 101/07,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65/08, 16/11, 68/12 - УС, 72/12, 7/14 – УС и 44/14)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Овим просторним планом ће се утврдити концепција развоја, планска решења, режими и услови коришћења, организације, уређења и заштите простора манастира Студеница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Просторни план Републике Србије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Други акциони план за енергетску ефикасност Републике Србије за период од 2013. до 2015. године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12. 2018. </w:t>
            </w:r>
          </w:p>
        </w:tc>
      </w:tr>
      <w:tr w:rsidR="00000000">
        <w:trPr>
          <w:divId w:val="1861434000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Закључак којим се прихвата Извештај о преговорима у циљу закључења Споразума о ваздушном саобраћају између Владе Републике Србије и Владе Р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епублике Аргентине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Члaн 9. Закона о закључивању и извршавању међународних уговора („Службени гласник РС”, број 32/13) и члан 43. став 3. Закона о Влади („Службени гласник РС”, бр. 55/05, 71/05 – исправка, 101/07, 65/08, 16/11, 68/12 –УС, 72/12, 7/14-УС и 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4/14)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Делегација Републике Србије подноси Влади извештај о току преговора и усаглашен текст Споразума између Владе Републике Србије и Владе Републике Аргентине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ици Србији од 2008. до 2015. године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12. 2018. </w:t>
            </w:r>
          </w:p>
        </w:tc>
      </w:tr>
      <w:tr w:rsidR="00000000">
        <w:trPr>
          <w:divId w:val="1861434000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53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Закључак о утврђивању основе за вођење преговора и закључивање споразума са Чешком Републиком у области друмског транспорта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Члан 43. став 3. Закона о Влади („Службени гласник РС”, бр. 55/05, 71/05-исп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равка, 101/07, 65/08, 16/11, 68/12-УС, 72/12, 7/14-УС и 44/14)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Утврђује се Основа за вођење преговора и закључивање споразума са Чешком Републиком у циљу уговорног регулисања односа у области превоза путника и терета у друмском саобраћају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Рок за при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прему зависи од термина за одржавање преговора који ће бити договорен са надлежним органом Чешке Републике </w:t>
            </w:r>
          </w:p>
        </w:tc>
      </w:tr>
      <w:tr w:rsidR="00000000">
        <w:trPr>
          <w:divId w:val="1861434000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Закључак о усвајању Платформе за састанак Мешовите комисије са Републиком Италијом у области друмског транспорта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Члан 43. став 3. Закона о Влади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(„Службени гласник РС”, бр. 55/05, 71/05 -исправка, 101/07, 65/08, 16/11, 68/12 - УС, 72/12, 7/14 - УС и 44/14)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Усваја се Платформа за састанак Мешовите комисије са Републиком Италијом у циљу спровођења међудржавног споразума и унапређења билатералне сара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дње у области друмског саобраћаја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Рок за припрему зависи од термина за одржавање преговора који ће бити договорен са надлежним органом Републике Италије </w:t>
            </w:r>
          </w:p>
        </w:tc>
      </w:tr>
      <w:tr w:rsidR="00000000">
        <w:trPr>
          <w:divId w:val="1861434000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Закључак о усвајању основе за вођење преговора и закључивање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споразума са Републиком Турском у области друмског транспорта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Члан 43. став 3. Закона о Влади („Службени гласник РС”, бр. 55/05, 71/05-исправка, 101/07, 65/08, 16/11, 68/12-УС, 72/12, 7/14-УС и 44/14)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Утврђује се Основа за вођење преговора и закључивање сп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оразума са Републиком Турском у циљу уговорног регулисања односа у области превоза путника и терета у друмском саобраћају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Рок за припрему зависи од термина за одржавање преговора који ће бити договорен са надлежним органом Републике Турске </w:t>
            </w:r>
          </w:p>
        </w:tc>
      </w:tr>
      <w:tr w:rsidR="00000000">
        <w:trPr>
          <w:divId w:val="1861434000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Закљ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учак о утврђивању основе за вођење преговора и закључивање споразума са Републиком Аустријом у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области друмског транспорта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Члан 43. став 3. Закона о Влади („Службени гласник РС”, бр. 55/05, 71/05-исправка, 101/07, 65/08, 16/11,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68/12-УС, 72/12, 7/14-УС и 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4/14)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Утврђује се Основа за вођење преговора и закључивање споразума са Републиком Аустријом у циљу уговорног регулисања односа у области превоза путника и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терета у друмском саобраћају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Рок за припрему зависи од термина за одржавање преговора који ће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бити договорен са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надлежним органом Републике Аустрије </w:t>
            </w:r>
          </w:p>
        </w:tc>
      </w:tr>
      <w:tr w:rsidR="00000000">
        <w:trPr>
          <w:divId w:val="1861434000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57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Закључак о усвајању основе за вођење преговора и закључивање споразума са Краљевином Холандијом у области друмског транспорта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Члан 43. став 3. Закона о Влади („Службени гласник РС”, бр. 55/05, 71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/05-исправка, 101/07, 65/08, 16/11, 68/12-УС, 72/12, 7/14-УС и 44/14)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Утврђује се Основа за вођење преговора и закључивање споразума са Краљевином Холандијом у циљу уговорног регулисања односа у области превоза путника и терета у друмском саобраћају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Рок за припрему зависи од термина за одржавање преговора који ће бити договорен са надлежним органом Краљевине Холандије </w:t>
            </w:r>
          </w:p>
        </w:tc>
      </w:tr>
      <w:tr w:rsidR="00000000">
        <w:trPr>
          <w:divId w:val="1861434000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Закључак о усвајању основе за вођење преговора и закључивање споразума са Републиком Пољском у области друмског транспорта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Члан 43. став 3. Закона о Влади („Службени гласник РС”, бр. 55/05, 71/05-исправка, 101/07, 65/08, 16/11, 68/12-УС, 72/12, 7/14-УС и 44/14)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Утврђује се Основа за вођење преговора и закључивање споразума са Републиком Пољском у циљу уговорног регулисања одно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са у области превоза путника и терета у друмском саобраћају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Рок за припрему зависи од термина за одржавање преговора који ће бити договорен са надлежним органом Републике Пољске </w:t>
            </w:r>
          </w:p>
        </w:tc>
      </w:tr>
      <w:tr w:rsidR="00000000">
        <w:trPr>
          <w:divId w:val="1861434000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Закључак о усвајању Платформе за састанак Мешовите комисије са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Босном и Херцеговином у области друмског транспорта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Члан 43. став 3. Закона о Влади („Службени гласник РС”, бр. 55/05, 71/05 -исправка, 101/07, 65/08, 16/11, 68/12 - УС, 72/12, 7/14 - УС и 44/14)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Усваја се Платформа за састанак Мешовите комисије са Босном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 Херцеговином у циљу спровођења међудржавног споразума и унапређења билатералне сарадње у области друмског саобраћаја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Рок за припрему зависи од термина за одржавање преговора који ће бити договорен са надлежним органом Босне и Херцеговине </w:t>
            </w:r>
          </w:p>
        </w:tc>
      </w:tr>
      <w:tr w:rsidR="00000000">
        <w:trPr>
          <w:divId w:val="1861434000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Закљ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учак о усвајању Платформе за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састанак Мешовите комисије са Мађарском у области друмског транспорта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Члан 43. став 3. Закона о Влади („Службени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гласник РС”, бр. 55/05, 71/05 -исправка, 101/07, 65/08, 16/11, 68/12 - УС, 72/12, 7/14 - УС и 44/14)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Усваја се Пла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тформа за састанак Мешовите комисије са Мађарском у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циљу спровођења међудржавног споразума и унапређења билатералне сарадње у области друмског саобраћаја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Рок за припрему зависи од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термина за одржавање преговора који ће бити договорен са надлежним ор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ганом Мађарске </w:t>
            </w:r>
          </w:p>
        </w:tc>
      </w:tr>
      <w:tr w:rsidR="00000000">
        <w:trPr>
          <w:divId w:val="1861434000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61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Закључак о усвајању Платформе за састанак Мешовите комисије са Републиком Тунис у области друмског транспорта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Члан 43. став 3. Закона о Влади („Службени гласник РС”, бр.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55/05, 71/05 -исправка, 101/07, 65/08, 16/11, 68/12 - УС, 72/12, 7/14 - УС и 44/14)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Усваја се Платформа за састанак Мешовите комисије са Републиком Тунис у циљу спровођења међудржавног споразума и унапређења билатералне сарадње у области друмског саобраћај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а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Рок за припрему зависи од термина за одржавање преговора који ће бити договорен са надлежним органом Републике Тунис </w:t>
            </w:r>
          </w:p>
        </w:tc>
      </w:tr>
      <w:tr w:rsidR="00000000">
        <w:trPr>
          <w:divId w:val="1861434000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Закључак о усвајању Платформе за састанак Мешовите комисије са Републиком Летонијом у области друмског транспорта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Члан 43. ст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ав 3. Закона о Влади („Службени гласник РС”, бр. 55/05, 71/05 -исправка, 101/07, 65/08, 16/11, 68/12 - УС, 72/12, 7/14 - УС и 44/14)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Усваја се Платформа за састанак Мешовите комисије са Републиком Летонијом у циљу спровођења међудржавног споразума и унапре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ђења билатералне сарадње у области друмског саобраћаја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Рок за припрему зависи од термина за одржавање преговора који ће бити договорен са надлежним органом Републике Летоније </w:t>
            </w:r>
          </w:p>
        </w:tc>
      </w:tr>
      <w:tr w:rsidR="00000000">
        <w:trPr>
          <w:divId w:val="1861434000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Закључак о усвајању Платформе за састанак Мешовите комисије са Републ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иком Словенијом у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области друмског транспорта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Члан 43. став 3. Закона о Влади („Службени гласник РС”, бр. 55/05, 71/05 -исправка, 101/07, 65/08, 16/11,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68/12 - УС, 72/12, 7/14 - УС и 44/14)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Усваја се Платформа за састанак Мешовите комисије са Републиком Сл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овенијом у циљу спровођења међудржавног споразума и унапређења билатералне сарадње у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области друмског саобраћаја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Рок за припрему зависи од термина за одржавање преговора који ће бити договорен са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надлежним органом Републике Словеније </w:t>
            </w:r>
          </w:p>
        </w:tc>
      </w:tr>
    </w:tbl>
    <w:p w:rsidR="00000000" w:rsidRDefault="001840F6">
      <w:pPr>
        <w:divId w:val="1260872338"/>
        <w:rPr>
          <w:rFonts w:ascii="Arial" w:eastAsia="Times New Roman" w:hAnsi="Arial" w:cs="Arial"/>
          <w:b/>
          <w:bCs/>
          <w:color w:val="000000"/>
        </w:rPr>
      </w:pPr>
    </w:p>
    <w:p w:rsidR="00000000" w:rsidRDefault="001840F6">
      <w:pPr>
        <w:divId w:val="1260872338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ПРОПИСИ ОРГАНА ДРЖАВНЕ УПРАВЕ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6"/>
        <w:gridCol w:w="2175"/>
        <w:gridCol w:w="2176"/>
        <w:gridCol w:w="1705"/>
        <w:gridCol w:w="462"/>
        <w:gridCol w:w="1093"/>
        <w:gridCol w:w="1149"/>
      </w:tblGrid>
      <w:tr w:rsidR="00000000">
        <w:trPr>
          <w:divId w:val="798455368"/>
          <w:tblHeader/>
        </w:trPr>
        <w:tc>
          <w:tcPr>
            <w:tcW w:w="250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840F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Редни број</w:t>
            </w:r>
          </w:p>
        </w:tc>
        <w:tc>
          <w:tcPr>
            <w:tcW w:w="1250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840F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Назив</w:t>
            </w:r>
          </w:p>
        </w:tc>
        <w:tc>
          <w:tcPr>
            <w:tcW w:w="1250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840F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Правни основ</w:t>
            </w:r>
          </w:p>
        </w:tc>
        <w:tc>
          <w:tcPr>
            <w:tcW w:w="1000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840F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Референтни документ</w:t>
            </w:r>
          </w:p>
        </w:tc>
        <w:tc>
          <w:tcPr>
            <w:tcW w:w="250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840F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НПИ</w:t>
            </w:r>
          </w:p>
        </w:tc>
        <w:tc>
          <w:tcPr>
            <w:tcW w:w="500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840F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Рок доношења (месец)</w:t>
            </w:r>
          </w:p>
        </w:tc>
        <w:tc>
          <w:tcPr>
            <w:tcW w:w="500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840F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Прописан крајњи рок</w:t>
            </w:r>
          </w:p>
        </w:tc>
      </w:tr>
      <w:tr w:rsidR="00000000">
        <w:trPr>
          <w:divId w:val="79845536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Правилник о условима за привремено постављене вучнице, смањен обим радних захтева и захтева за одржавање жичаре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Члан 27. став 4.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Закона о жичарама за транспорт лица („Службени гласник РС”, број 38/15)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ДА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11. 2015.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06. 2018. </w:t>
            </w:r>
          </w:p>
        </w:tc>
      </w:tr>
      <w:tr w:rsidR="00000000">
        <w:trPr>
          <w:divId w:val="79845536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Правилник о одржавању жичара за транспорт лица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Члан 10. став 2, члан 11. став 2, члан 12. став 6, члан 27. став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3, члан 39. став 5, члан 41. став 3, члан 42. став 3. Закона о жичарама за транспорт лица ("Службени гласник РС", број 38/2015)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ДА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11. 2015.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06. 2018. </w:t>
            </w:r>
          </w:p>
        </w:tc>
      </w:tr>
      <w:tr w:rsidR="00000000">
        <w:trPr>
          <w:divId w:val="79845536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Правилник о безбедносним компонентама и подсиситемима жичара за транспорт лица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Члан 25. став 4.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 члан. 26. став. 7 Закона о жичарама за транспорт лица („Службени гласник РС”, број 38/15)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ДА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11. 2015.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06. 2018. </w:t>
            </w:r>
          </w:p>
        </w:tc>
      </w:tr>
      <w:tr w:rsidR="00000000">
        <w:trPr>
          <w:divId w:val="79845536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Правилник о условима и захтевима жичара за транспорт лица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Члан 7. став 4, члан 9. став 3, члан 15. став 9, члан 16. став 4, члан 21.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став 2, члан 22. став 3. Закона о жичарама за транспорт лица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("Службени гласник РС", број 38/2015)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ДА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11. 2015.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06. 2018. </w:t>
            </w:r>
          </w:p>
        </w:tc>
      </w:tr>
      <w:tr w:rsidR="00000000">
        <w:trPr>
          <w:divId w:val="79845536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Правилник о ванредним догађајима насталим током рада жичаре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Члан 49. став 3. Закона о жичарама за транспорт лица („Службени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гласник РС”, број 38/15)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11. 2015.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12. 2018. </w:t>
            </w:r>
          </w:p>
        </w:tc>
      </w:tr>
      <w:tr w:rsidR="00000000">
        <w:trPr>
          <w:divId w:val="79845536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Правилник о пословима, радном времену и трајању смене запослених који у раду жичара обављају послове извршних радника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Члан 28. став 2, члан 32. став 5. и члан 34 став 3. Закона о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жичарама за транспорт лица („Службени гласник РС”, број 38/15)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11. 2015.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12. 2018. </w:t>
            </w:r>
          </w:p>
        </w:tc>
      </w:tr>
      <w:tr w:rsidR="00000000">
        <w:trPr>
          <w:divId w:val="79845536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Коефицијент за израчунавање висине месечне закупнине за коришћење станова у јавној својини за прву половину 2018. године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Члан 32. Закона о становању („Службени г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ласник РС”, бр. 50/92, 76/92, 84/92 - исправка, 33/93, 53/93 - др. закон, 67/93 - др. закон, 46/94, 47/94 - исправка, 48/94 - др. закон, 44/95 - др. закон, 49/95, 16/97, 46/98, 26/01, 101/05 - др. закон, 99/11, 104/16 - др. закон), а у вези са чланом 139.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став 4. Закона о становању и одржавању зграда („Службени гласник РС”, бр. 104/16)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02. 2018.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Није предвиђен </w:t>
            </w:r>
          </w:p>
        </w:tc>
      </w:tr>
      <w:tr w:rsidR="00000000">
        <w:trPr>
          <w:divId w:val="79845536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Правилник о изгледу и садржини обрасца извештаја о обављању линијског превоза по одобреном реду вожње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Члан 120. став 3. Законa о превозу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путника у друмском саобраћају („Службени гласник РС“, број 68/15)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03. 2018.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03. 2018. </w:t>
            </w:r>
          </w:p>
        </w:tc>
      </w:tr>
      <w:tr w:rsidR="00000000">
        <w:trPr>
          <w:divId w:val="79845536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Правилник о изгледу и садржини обрасца реда вожње,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поступак и услове усаглашавања предложених редова вожње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Члан 105. став 2. Законa о превозу путника у друмском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саобраћају („Службени гласник РС“, број 68/15)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03. 2018.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03. 2018. </w:t>
            </w:r>
          </w:p>
        </w:tc>
      </w:tr>
      <w:tr w:rsidR="00000000">
        <w:trPr>
          <w:divId w:val="79845536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Правилник о изменама и допунама Правилникa о условима, начину и поступку издавања и замене, садржини и обрасцу бродарске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књижице и дозволе за укрцавање, лицима и органима надлежним за уношење и оверу података, као и садржини, обрасцу и начину вођења регистра издатих бродарских књижица и дозвола за укрцавање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Члан 136. став 6. Закона о половидби и лукама на унутрашњим водама 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„Службени гласник РС”, бр. 73/10, 121/12, 18/15, 96/15 - др. закон и 92/16)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04. 2018.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12. 2018. </w:t>
            </w:r>
          </w:p>
        </w:tc>
      </w:tr>
      <w:tr w:rsidR="00000000">
        <w:trPr>
          <w:divId w:val="79845536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Правилник о изменама и допунама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Правилника о условима у погледу здравствене способности чланова посаде бродова и других пловила, као и условима и 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ачину вршења здравственог надзора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Члан 134. став 8. Закона о пловидби и лукама на унутрашњим водама („Службени гласник РС”, бр. 73/10, 121/12, 18/15, 96/15 - др. закон и 92/16)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ДА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04. 2018.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12. 2018. </w:t>
            </w:r>
          </w:p>
        </w:tc>
      </w:tr>
      <w:tr w:rsidR="00000000">
        <w:trPr>
          <w:divId w:val="79845536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Правилник о техничким правилима за статутарну сертификацију поморских бродова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Члана 18. став 7. Закона о поморској пловидби ("Службени гласник", број: 87/11, 104/13 и 18/15)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ДА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04. 2018.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12. 2018. </w:t>
            </w:r>
          </w:p>
        </w:tc>
      </w:tr>
      <w:tr w:rsidR="00000000">
        <w:trPr>
          <w:divId w:val="79845536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Правилник о садржини и обрасцу ADR сертификата за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возача у складу са захтевима из ADR, као и начин вођења и образац регистра издатих ADR сертификата за возача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Члан 43. став 17. Закона о транспорту опасне робе („Службени гласник РСˮ, број 104/16)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06. 2018.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12. 2018. </w:t>
            </w:r>
          </w:p>
        </w:tc>
      </w:tr>
      <w:tr w:rsidR="00000000">
        <w:trPr>
          <w:divId w:val="79845536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Правилник о условима, стру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ктури и програм обуке за стицање ADR сертификата за возача, условима и начину за издавање одобрења за вршење обуке, као и условима, програму и начину полагања испита о стручној оспособљености за обављање послова возача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Члан 43. став 18. Закона о транспорту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опасне робе („Службени гласник РСˮ, број 104/16)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06. 2018.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12. 2018. </w:t>
            </w:r>
          </w:p>
        </w:tc>
      </w:tr>
      <w:tr w:rsidR="00000000">
        <w:trPr>
          <w:divId w:val="79845536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Правилник о условима за стицање сертификата о специјалистичком знању из области ADN, програму основних и специјалистичких обука, основних и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специјалистичких курсева за обнављање знања, начину и ближим условима за издавање одобрења за вршење обуке, као и програму и начину полагања испита за стицање сертификата о специјалистичком знању из области ADN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Члан 57. став 25. Закона о транспорту опасне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робе („Службени гласник РСˮ, број 104/16)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06. 2018.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12. 2018. </w:t>
            </w:r>
          </w:p>
        </w:tc>
      </w:tr>
      <w:tr w:rsidR="00000000">
        <w:trPr>
          <w:divId w:val="79845536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Правилник о изменама и допунама Правилника о стартутарној сертификацији бродова унутрашње пловидбе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Члан 90. став 2. Закона о пловидби и лукама на унутрашњим водама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(„Службени гласни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к РС”, бр. 73/10, 121/12, 18/15, 96/15 - др. закон и 92/16)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ДА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06. 2018.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12. 2018. </w:t>
            </w:r>
          </w:p>
        </w:tc>
      </w:tr>
      <w:tr w:rsidR="00000000">
        <w:trPr>
          <w:divId w:val="79845536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Правилник о обавезним елементима садржине годишњег извештаја саветника за безбедност у транспорту опасне робе, изглед печата саветника, као и начин вођења документ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ације саветника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Члан 37. став 7. Закона о транспорту опасне робе („Службени гласник РСˮ, број 104/16)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06. 2018.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12. 2018. </w:t>
            </w:r>
          </w:p>
        </w:tc>
      </w:tr>
      <w:tr w:rsidR="00000000">
        <w:trPr>
          <w:divId w:val="79845536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Правилиник о начину и условима за утврђивање траса за превоз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опасне робе у друмском саобраћају, начину лоцирања и праћења возила, техничке захтеве и стандарде информационог система који се користе за лоцирање и праћење возила, као и рок за почетак његове обавезне примене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Члан 17. став 5. Закона о транспорту опасне р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обе („Службени гласник РСˮ, број 104/16)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06. 2018.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12. 2018. </w:t>
            </w:r>
          </w:p>
        </w:tc>
      </w:tr>
      <w:tr w:rsidR="00000000">
        <w:trPr>
          <w:divId w:val="79845536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Правилник о начину и поступку издавања ADR сертификата о одобрењу за возило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Члан 42. став 13. Закона о транспорту опасне робе („Службени гласник РСˮ, број 104/16)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06. 2018.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2. 2018. </w:t>
            </w:r>
          </w:p>
        </w:tc>
      </w:tr>
      <w:tr w:rsidR="00000000">
        <w:trPr>
          <w:divId w:val="79845536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Правилник о условима које мора да испуњава привредно друштво,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односно друго правно лице којем се издаје лиценца за вршење стручне обуке кандидата за саветника за безбедност у транспорту опасне робе у вези са планом и програмом наставе, настав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ним кадром, простором, опремом и наставним средствима за стручно оспособљавање кандидата за саветника за безбедност, као и образац лиценце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Члан 38. став 15. Закона о транспорту опасне робе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(„Службени гласник РСˮ, број 104/16)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06. 2018.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12. 2018. </w:t>
            </w:r>
          </w:p>
        </w:tc>
      </w:tr>
      <w:tr w:rsidR="00000000">
        <w:trPr>
          <w:divId w:val="79845536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Правилник о условима, програму и начину полагања испита за издавање, односно продужење важења сертификата за саветника, као и образац потврде о завршеном стручном оспособљавању кандидата за саветника за безбедност и сертификата за саветника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Члан 39. ста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 7. Закона о транспорту опасне робе („Службени гласник РСˮ, број 104/16)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06. 2018.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12. 2018. </w:t>
            </w:r>
          </w:p>
        </w:tc>
      </w:tr>
      <w:tr w:rsidR="00000000">
        <w:trPr>
          <w:divId w:val="79845536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Правилник о условима за привредно друштво, односно друго правно лице за издавање овлашћења за вршење стручне обуке кандидата за обављање послова воза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ча возила за транспорт опасне робе, односно лица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са сертификатом о специјалистичком знању из области ADN, као и образац овлашћења за вршење стручне обуке кандидата за обављање послова возача возила за транспорт опасне робе, односно лица са сертификатом о 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пецијалистичком знању из области ADN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Члан 40. став 15. Закона о транспорту опасне робе („Службени гласник РСˮ, број 104/16)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06. 2018.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12. 2018. </w:t>
            </w:r>
          </w:p>
        </w:tc>
      </w:tr>
      <w:tr w:rsidR="00000000">
        <w:trPr>
          <w:divId w:val="79845536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Коефицијент за израчунавање висине месечне закупнине за коришћење станова у јавној својини за другу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половину 2018. године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Члан 32. Закона о становању („Службени гласник РС”, бр. 50/92, 76/92, 84/92 - исправка, 33/93, 53/93 - др. закон, 67/93 - др. закон, 46/94, 47/94 - исправка, 48/94 - др. закон, 44/95 - др. закон, 49/95, 16/97, 46/98, 26/01, 101/05 -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др. закон, 99/11, 104/16 - др. закон), а у вези са чланом 139. став 4. Закона о становању и одржавању зграда („Службени гласник РС”, бр. 104/16)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07. 2018.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Није предвиђен </w:t>
            </w:r>
          </w:p>
        </w:tc>
      </w:tr>
      <w:tr w:rsidR="00000000">
        <w:trPr>
          <w:divId w:val="79845536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Правилник о обрасцу исправе на основу које се врши пренос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хипотеке на броду или на карету брода на друго лице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Члан 82. став 4. Закона о трговачком бродарству („Службени гласник РС”, бр. 96/15)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ДА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07. 2018.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12. 2018. </w:t>
            </w:r>
          </w:p>
        </w:tc>
      </w:tr>
      <w:tr w:rsidR="00000000">
        <w:trPr>
          <w:divId w:val="79845536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Правилник о мерама и радњама које се предузимају приликом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транспорта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опасне робе у друмском саобраћају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Члан 49. став 2. Закона о транспорту опасне робе („Службени гласник РСˮ, број 104/16)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10. 2018.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12. 2018. </w:t>
            </w:r>
          </w:p>
        </w:tc>
      </w:tr>
      <w:tr w:rsidR="00000000">
        <w:trPr>
          <w:divId w:val="79845536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Правилник о врсти отежаних услова саобраћаја у случају транспорта опасне робе у друмском сао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браћају услед којих је обавезно принудно заустављање возила, као и начину обележавања принудно заустављеног возила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Члан 45. став 4. Закона о транспорту опасне робе („Службени гласник РСˮ, број 104/16)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10. 2018.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12. 2018. </w:t>
            </w:r>
          </w:p>
        </w:tc>
      </w:tr>
      <w:tr w:rsidR="00000000">
        <w:trPr>
          <w:divId w:val="79845536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Правилник о одређивању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места на јавном путу и условима под којима могу да се паркирају возила за транспорт опасне робе ради отклањања недостатака, искључења из саобраћаја и контроле транспорта опасне робе, као и обрасцу потврде о извршеној контроли транспорта опасне робе, однос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 обрасцу извештаја о прекршајима и казнама који се подноси Европској комисији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Члан 46. став 15. Закона о транспорту опасне робе („Службени гласник РСˮ, број 104/16)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10. 2018.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12. 2018. </w:t>
            </w:r>
          </w:p>
        </w:tc>
      </w:tr>
      <w:tr w:rsidR="00000000">
        <w:trPr>
          <w:divId w:val="79845536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Правилник о изменама и допунама Правилника о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садржини, начину и поступку израде докумената просторног и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урбанистичког планирања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Члан 201. став 5, тачке 5) и 8) Закона о планирању и изградњи (''Сласник гласник РС'', број 72/09, 81/09 – исправка, 64/10 – одлука УС и 24/11, 121/12-УС, 42/13-УС,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50/13-У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С, 132/14 и 145/14)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10. 2018.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12. 2018. </w:t>
            </w:r>
          </w:p>
        </w:tc>
      </w:tr>
      <w:tr w:rsidR="00000000">
        <w:trPr>
          <w:divId w:val="79845536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Правилник о изменама и допунама Правилника о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садржини и начину вођења и одржавања централног регистра планских докумената, информационог система о стању у простору и локалног информационог система и диги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талном формату достављања планских докумената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Члан 201. став 5, тачке 5) и 8) Закона о планирању и изградњи (''Службени гласник РС'', број 72/09, 81/09 – исправка, 64/10 – одлука УС и 24/11, 121/12-УС, 42/13-УС, 50/13-УС, 132/14 и 145/14)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10. 2018.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12. 2018. </w:t>
            </w:r>
          </w:p>
        </w:tc>
      </w:tr>
      <w:tr w:rsidR="00000000">
        <w:trPr>
          <w:divId w:val="79845536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Правилник о поступању учесника у транспорту у унутрашњем водном саобраћају у случају ванредног догађаја, као и местима и ближим условима под којима може да се усидри брод ради отклањања недостатака и искључења из пловидбе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Члан 58. став 2. З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акона о транспорту опасне робе („Службени гласник РСˮ, број 104/16)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10. 2018.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12. 2018. </w:t>
            </w:r>
          </w:p>
        </w:tc>
      </w:tr>
      <w:tr w:rsidR="00000000">
        <w:trPr>
          <w:divId w:val="79845536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Правилник о садржини интерног плана за хитне интервенције у ранжирним станицама, тунелима и на мостовима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Члан 53. став 3. Закона о транспорту опасне робе („Службени гласник РСˮ, број 104/16)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ДА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10. 2018.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12. 2018. </w:t>
            </w:r>
          </w:p>
        </w:tc>
      </w:tr>
      <w:tr w:rsidR="00000000">
        <w:trPr>
          <w:divId w:val="79845536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Правилник о условима за места на којима се врши утовар, истовар, односно претовар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опасне робе у железничком саобраћају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Члан 50. став 4. З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акона о транспорту опасне робе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(„Службени гласник РСˮ, број 104/16)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10. 2018.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12. 2018. </w:t>
            </w:r>
          </w:p>
        </w:tc>
      </w:tr>
      <w:tr w:rsidR="00000000">
        <w:trPr>
          <w:divId w:val="79845536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Правилник о начину транспорта и обавезном оперативном праћењу опасне робе у железничком саобраћају и поступању учесника у транспорту опасне робе у железнич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 саобраћају у ванредним догађајима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Члан 53. став 2. Закона о транспорту опасне робе („Службени гласник РСˮ, број 104/16)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10. 2018.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12. 2018. </w:t>
            </w:r>
          </w:p>
        </w:tc>
      </w:tr>
      <w:tr w:rsidR="00000000">
        <w:trPr>
          <w:divId w:val="79845536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sr-Cyrl-CS"/>
              </w:rPr>
              <w:t xml:space="preserve">Правилник о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измена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sr-Cyrl-CS"/>
              </w:rPr>
              <w:t>ма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и допуна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sr-Cyrl-CS"/>
              </w:rPr>
              <w:t>ма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Правилника о условима,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садржини и начину издавања сертификата о енергетским својствима зграда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Члан 201. став 5. тачка 1) и члан 4. став 6. Закона о планирању и изградњи („Службени гласник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РС“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бр. 72/09, 81/09 - исправка, 64/10 - УС, 24/11, 121/12, 42/13 - УС, 50/13 - УС, 98/13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УС, 132/14 и 145/14)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12. 2018.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Није предвиђен </w:t>
            </w:r>
          </w:p>
        </w:tc>
      </w:tr>
      <w:tr w:rsidR="00000000">
        <w:trPr>
          <w:divId w:val="79845536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sr-Cyrl-CS"/>
              </w:rPr>
              <w:t xml:space="preserve">Правилник о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измена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sr-Cyrl-CS"/>
              </w:rPr>
              <w:t>ма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и допуна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sr-Cyrl-CS"/>
              </w:rPr>
              <w:t>ма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Правилника о енергетској ефикасности зграда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Члан 201. став 5. тачка 1) Закона о планирању и изградњи („Службени гласник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РС“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бр. 72/09, 81/09 - исправка, 64/10 - У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С, 24/11, 121/12, 42/13 - УС, 50/13 - УС, 98/13 - УС, 132/14 и 145/14)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12. 2018.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Није предвиђен </w:t>
            </w:r>
          </w:p>
        </w:tc>
      </w:tr>
      <w:tr w:rsidR="00000000">
        <w:trPr>
          <w:divId w:val="79845536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Правилник о изгледу и садржини обрасца службене легитимације републичког инспектора за друмски саобраћај,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односно изглед службене значке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Члан 162.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став 2. Законa о превозу путника у друмском саобраћају („Службени гласник РС“, број 68/15)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12. 2018.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12. 2018. </w:t>
            </w:r>
          </w:p>
        </w:tc>
      </w:tr>
      <w:tr w:rsidR="00000000">
        <w:trPr>
          <w:divId w:val="79845536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Правилник о обрасцу службене легитимације, односно изгледу службене значке републичког инспектора за друмски саобраћај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Члан 47. став 2. Законa о превозу терета у друмском саобраћају („Службени гласник РС“, број 68/15)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12. 2018. 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12. 2018. </w:t>
            </w:r>
          </w:p>
        </w:tc>
      </w:tr>
    </w:tbl>
    <w:p w:rsidR="00000000" w:rsidRDefault="001840F6">
      <w:pPr>
        <w:divId w:val="1221360060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ПРОГРАМИ/ПРОЈЕКТИ ОРГАНА ДРЖАВНЕ УПРАВЕ (РЕЗУЛТАТИ)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5"/>
        <w:gridCol w:w="1875"/>
        <w:gridCol w:w="1453"/>
        <w:gridCol w:w="1575"/>
        <w:gridCol w:w="1919"/>
        <w:gridCol w:w="2263"/>
      </w:tblGrid>
      <w:tr w:rsidR="00000000">
        <w:trPr>
          <w:divId w:val="172037408"/>
          <w:tblHeader/>
        </w:trPr>
        <w:tc>
          <w:tcPr>
            <w:tcW w:w="150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840F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Редни број</w:t>
            </w:r>
          </w:p>
        </w:tc>
        <w:tc>
          <w:tcPr>
            <w:tcW w:w="1000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840F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Назив</w:t>
            </w:r>
          </w:p>
        </w:tc>
        <w:tc>
          <w:tcPr>
            <w:tcW w:w="150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840F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Верификација</w:t>
            </w:r>
          </w:p>
        </w:tc>
        <w:tc>
          <w:tcPr>
            <w:tcW w:w="1250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840F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Референтни документ</w:t>
            </w:r>
          </w:p>
        </w:tc>
        <w:tc>
          <w:tcPr>
            <w:tcW w:w="1250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840F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Извор и износ финансирања</w:t>
            </w:r>
          </w:p>
        </w:tc>
        <w:tc>
          <w:tcPr>
            <w:tcW w:w="1200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840F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Очекивани резултати</w:t>
            </w:r>
          </w:p>
        </w:tc>
      </w:tr>
      <w:tr w:rsidR="00000000">
        <w:trPr>
          <w:divId w:val="17203740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Уређење и надзор у области саобраћаја</w:t>
            </w:r>
          </w:p>
        </w:tc>
        <w:tc>
          <w:tcPr>
            <w:tcW w:w="1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Републици Србији од 2008. до 2015. године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8"/>
              <w:gridCol w:w="1525"/>
              <w:gridCol w:w="36"/>
            </w:tblGrid>
            <w:tr w:rsidR="00000000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56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404.948.000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00000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24.782.369.000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00000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221.456.000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00000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70.448.000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00000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06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1.200.000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00000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56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443.562.202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00000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79.281.854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000000" w:rsidRDefault="001840F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Утврђени годишњи планови расподеле дозвола за превоз ствари; ефикасна администрација дозвола; усаглашени редови вожње у међумесном и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међународном превозу путника и ефикасан и ефективан начин администрације и опслуге клијената у систему; правно регулисана област цивилног ваздухопловства; унапређен међународни ваздухопловни систем</w:t>
            </w:r>
          </w:p>
        </w:tc>
      </w:tr>
      <w:tr w:rsidR="00000000">
        <w:trPr>
          <w:divId w:val="17203740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1.ПА.1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Друмски транспорт, путеви и безбедност саобраћаја</w:t>
            </w:r>
          </w:p>
        </w:tc>
        <w:tc>
          <w:tcPr>
            <w:tcW w:w="1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Стратегија развоја железничког, друмског, водног, ваздушног и интермодалног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транспорта у Републици Србији од 2008. до 2015. године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8"/>
              <w:gridCol w:w="1436"/>
              <w:gridCol w:w="125"/>
            </w:tblGrid>
            <w:tr w:rsidR="00000000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lastRenderedPageBreak/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7.941.427.000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000000" w:rsidRDefault="001840F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Утврђени годишњи планови расподеле дозвола за превоз ствари;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ефикасна администрација дозвола; усаглашени редови вожње у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међумесном и међународном превозу путника и ефикасан и ефективан начин администрације и опслуге клијената у систему</w:t>
            </w:r>
          </w:p>
        </w:tc>
      </w:tr>
      <w:tr w:rsidR="00000000">
        <w:trPr>
          <w:divId w:val="17203740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1.ПА.2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Железнички и интермодални саобраћај</w:t>
            </w:r>
          </w:p>
        </w:tc>
        <w:tc>
          <w:tcPr>
            <w:tcW w:w="1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Стратегија развоја железничког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друмског, водног, ваздушног и интермодалног транспорта у Републици Србији од 2008. до 2015. године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8"/>
              <w:gridCol w:w="1525"/>
              <w:gridCol w:w="36"/>
            </w:tblGrid>
            <w:tr w:rsidR="00000000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15.622.450.000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000000" w:rsidRDefault="001840F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Уређен систем железничког и интермодалног транспорта; уређен начин финансирања јавног путничког превоза на железничкој мрежи; у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ређен начин управљања, финансирања и развоја јавне железничке инфраструктуре</w:t>
            </w:r>
          </w:p>
        </w:tc>
      </w:tr>
      <w:tr w:rsidR="00000000">
        <w:trPr>
          <w:divId w:val="17203740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1.ПА.3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Водни саобраћај</w:t>
            </w:r>
          </w:p>
        </w:tc>
        <w:tc>
          <w:tcPr>
            <w:tcW w:w="1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Републици Србији од 2008. до 2015. године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8"/>
              <w:gridCol w:w="1303"/>
              <w:gridCol w:w="258"/>
            </w:tblGrid>
            <w:tr w:rsidR="00000000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253.355.000 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000000" w:rsidRDefault="001840F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Развијена и унапређена безбедност пловидбе на унутрашњим водним путевима </w:t>
            </w:r>
          </w:p>
        </w:tc>
      </w:tr>
      <w:tr w:rsidR="00000000">
        <w:trPr>
          <w:divId w:val="17203740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1.ПА.4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Ваздушни саобраћај и транспорт опасне робе</w:t>
            </w:r>
          </w:p>
        </w:tc>
        <w:tc>
          <w:tcPr>
            <w:tcW w:w="1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Стратегија развоја железничког, друмског, водног, ваздушног и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интермодалног транспорта у Републици Србији од 2008. до 2015.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године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8"/>
              <w:gridCol w:w="1214"/>
              <w:gridCol w:w="347"/>
            </w:tblGrid>
            <w:tr w:rsidR="00000000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lastRenderedPageBreak/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30.250.000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000000" w:rsidRDefault="001840F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Правно регулисана област цивилног ваздухопловства и унапређен међународни ваздухопловни систем</w:t>
            </w:r>
          </w:p>
        </w:tc>
      </w:tr>
      <w:tr w:rsidR="00000000">
        <w:trPr>
          <w:divId w:val="17203740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1.ПА.5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Администрација и управљање</w:t>
            </w:r>
          </w:p>
        </w:tc>
        <w:tc>
          <w:tcPr>
            <w:tcW w:w="1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Стратегија развоја железни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чког, друмског, водног, ваздушног и интермодалног транспорта у Републици Србији од 2008. до 2015. године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8"/>
              <w:gridCol w:w="1303"/>
              <w:gridCol w:w="258"/>
            </w:tblGrid>
            <w:tr w:rsidR="00000000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455.503.000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00000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06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1.200.000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000000" w:rsidRDefault="001840F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Обављање правних, кадровских и општих послова, информатичких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послова, финансијско-материјалних послова, управљање, планирање и спровођење јавних набавки </w:t>
            </w:r>
          </w:p>
        </w:tc>
      </w:tr>
      <w:tr w:rsidR="00000000">
        <w:trPr>
          <w:divId w:val="17203740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1.ПА.6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Утврђивање техничке способности пловних и плутајућих објеката за пловидбу и експлоатацију</w:t>
            </w:r>
          </w:p>
        </w:tc>
        <w:tc>
          <w:tcPr>
            <w:tcW w:w="1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Влада </w:t>
            </w:r>
          </w:p>
        </w:tc>
        <w:tc>
          <w:tcPr>
            <w:tcW w:w="12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Стратегија развоја железничког, друмског, водног, ваздушно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 и интермодалног транспорта у Републици Србији од 2008. до 2015. године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8"/>
              <w:gridCol w:w="1214"/>
              <w:gridCol w:w="347"/>
            </w:tblGrid>
            <w:tr w:rsidR="00000000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70.448.000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000000" w:rsidRDefault="001840F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Мањи број хаварија изазваних техничком неисправношћу као излазни резултат</w:t>
            </w:r>
          </w:p>
        </w:tc>
      </w:tr>
      <w:tr w:rsidR="00000000">
        <w:trPr>
          <w:divId w:val="17203740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1.ПА.7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Одржавање водних путева</w:t>
            </w:r>
          </w:p>
        </w:tc>
        <w:tc>
          <w:tcPr>
            <w:tcW w:w="1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Републици Србији од 2008. до 2015. године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8"/>
              <w:gridCol w:w="1303"/>
              <w:gridCol w:w="258"/>
            </w:tblGrid>
            <w:tr w:rsidR="00000000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221.456.000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000000" w:rsidRDefault="001840F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Прикупљање, обрада, анализа и дистрибуција хидрографских података; обележавање водних путева; израда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пројектне и техничке документације; изградња нових и санацију постојећих регулационих грађевина; развој и имплементација речних информационих сервиса</w:t>
            </w:r>
          </w:p>
        </w:tc>
      </w:tr>
      <w:tr w:rsidR="00000000">
        <w:trPr>
          <w:divId w:val="17203740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1.ПК.1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ИПА 2013 - Хидротехнички и багерски радови на 6 критичних сектора на реци Дунав од Бачке паланке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 Београда и Надзор и еколошки мониторинг над хидротехничким радовима (Крајњи прималац је Дирекција за водне путеве)</w:t>
            </w:r>
          </w:p>
        </w:tc>
        <w:tc>
          <w:tcPr>
            <w:tcW w:w="1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Републици Србији од 2008. до 2015. године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8"/>
              <w:gridCol w:w="1303"/>
              <w:gridCol w:w="258"/>
            </w:tblGrid>
            <w:tr w:rsidR="00000000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59.390.754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00000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56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313.464.133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000000" w:rsidRDefault="001840F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Уређено 6 критичних сектора; неометана и безбедна пловидба Дунавом од Бачке Паланке до Београда</w:t>
            </w:r>
          </w:p>
        </w:tc>
      </w:tr>
      <w:tr w:rsidR="00000000">
        <w:trPr>
          <w:divId w:val="17203740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1.ПК.2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ИПА 2013 - Развој и инсталација система за навигационо праћење и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електронско обележавање пловног пута на Дунаву (AtoNs) (Крајњи прималац Дирекција за водне путеве) </w:t>
            </w:r>
          </w:p>
        </w:tc>
        <w:tc>
          <w:tcPr>
            <w:tcW w:w="1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Републици Србији од 2008. до 2015. године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8"/>
              <w:gridCol w:w="1303"/>
              <w:gridCol w:w="258"/>
            </w:tblGrid>
            <w:tr w:rsidR="00000000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56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130.098.069 R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00000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19.891.100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000000" w:rsidRDefault="001840F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Успостављена је мрежа реалних и виртуелних AtoNa; учесници у пловидби коришћењем електронских навигационих карата, у сваком тренутку имају информацију где се налази пловни пут, независно од услова пловидбе (магла, ноћ,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оштећеност бова на пловном путу итд.); унапређена безбедност пловидбе на Дунаву</w:t>
            </w:r>
          </w:p>
        </w:tc>
      </w:tr>
      <w:tr w:rsidR="00000000">
        <w:trPr>
          <w:divId w:val="17203740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1.ПК.3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ИПА 2013-Друштвени развој </w:t>
            </w:r>
          </w:p>
        </w:tc>
        <w:tc>
          <w:tcPr>
            <w:tcW w:w="1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Републици Србији од 2008. до 2015. године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8"/>
              <w:gridCol w:w="1303"/>
              <w:gridCol w:w="258"/>
            </w:tblGrid>
            <w:tr w:rsidR="00000000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01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57.709.000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00000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56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325.297.000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000000" w:rsidRDefault="001840F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Реализована подршка Грант шеми у имплементацији спровођења побољшања физичке инфраструктуре у ромским подстандардним насељима; подршка постојећим мобилним тимовима у спровођењу преодређених активности и помоћ при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формирању нових мобилних тимова у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циљу повећане укључености припадника ромске популације; израда техничке документације за стварање предуслова за трајна стамбена решења за припаднике ромске популације у подстандардним насељима која би се реализовала финан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сирањем у оквиру будућих ИПА пројекта</w:t>
            </w:r>
          </w:p>
        </w:tc>
      </w:tr>
      <w:tr w:rsidR="00000000">
        <w:trPr>
          <w:divId w:val="17203740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1.ПК.4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ИПА 2014-Сектор подршке запошљавању младих и активној инклузији</w:t>
            </w:r>
          </w:p>
        </w:tc>
        <w:tc>
          <w:tcPr>
            <w:tcW w:w="1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Републици Србији од 2008. до 2015. године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8"/>
              <w:gridCol w:w="1214"/>
              <w:gridCol w:w="347"/>
            </w:tblGrid>
            <w:tr w:rsidR="00000000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8.321.000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00000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56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68.076.000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000000" w:rsidRDefault="001840F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Развој под-стандарних ромских насеља и унапређење капацитета на локалном нивоу за инклузију ромске популације у 100 ромских насеља</w:t>
            </w:r>
          </w:p>
        </w:tc>
      </w:tr>
      <w:tr w:rsidR="00000000">
        <w:trPr>
          <w:divId w:val="17203740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1.ПК.5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ИПА 2013-Подршка европским интеграцијама и припрема пројеката за 2014 - 2020</w:t>
            </w:r>
          </w:p>
        </w:tc>
        <w:tc>
          <w:tcPr>
            <w:tcW w:w="1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Републици Србији од 2008. до 2015. године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8"/>
              <w:gridCol w:w="1214"/>
              <w:gridCol w:w="347"/>
            </w:tblGrid>
            <w:tr w:rsidR="00000000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1.416.000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00000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56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11.575.000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000000" w:rsidRDefault="001840F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Мапирање јавних објеката у јединицама локалне самоуправе (треће и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четврте категорије развијености) за које је потребно повећање приступачности; дефинисање критеријума за избор објеката на којима би се изводили радови реконструкције или доградње; израда техничке документације за одабране објекте (минимално 3 објекта у 30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ЈЛС)</w:t>
            </w:r>
          </w:p>
        </w:tc>
      </w:tr>
      <w:tr w:rsidR="00000000">
        <w:trPr>
          <w:divId w:val="17203740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1.ПК.6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ИПА 2014-Транснационални програм Дунав 2014-2020</w:t>
            </w:r>
          </w:p>
        </w:tc>
        <w:tc>
          <w:tcPr>
            <w:tcW w:w="1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Републици Србији од 2008. до 2015. године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8"/>
              <w:gridCol w:w="1125"/>
              <w:gridCol w:w="436"/>
            </w:tblGrid>
            <w:tr w:rsidR="00000000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5.790.000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000000" w:rsidRDefault="001840F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Спроведен трогодишњи програм акти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вности</w:t>
            </w:r>
          </w:p>
        </w:tc>
      </w:tr>
      <w:tr w:rsidR="00000000">
        <w:trPr>
          <w:divId w:val="17203740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Уређење и надзор у области планирања и изградње</w:t>
            </w:r>
          </w:p>
        </w:tc>
        <w:tc>
          <w:tcPr>
            <w:tcW w:w="1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Просторни план Републике Србије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Други акциони план за енергетску ефикасност Републике Србије за период од 2013. до 2015. године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8"/>
              <w:gridCol w:w="1303"/>
              <w:gridCol w:w="258"/>
            </w:tblGrid>
            <w:tr w:rsidR="00000000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447.501.000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00000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11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152.000.000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00000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06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15.000.000 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000000" w:rsidRDefault="001840F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Подстицање уређења простора кроз израду просторних планова; уређен и унапређен стамбени сектор Републике Србије кроз припрему, предлагање, примену и праћење стратешких, правних и других мера за његово ефикасно функционисање; успостављен ефикасан си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стем у области урбанистичког планирања и уређење простора, који представља предуслов за реализацију инвестиција у области грађевинарства</w:t>
            </w:r>
          </w:p>
        </w:tc>
      </w:tr>
      <w:tr w:rsidR="00000000">
        <w:trPr>
          <w:divId w:val="17203740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2.ПА.1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Подршка изради просторних и урбанистичких планова</w:t>
            </w:r>
          </w:p>
        </w:tc>
        <w:tc>
          <w:tcPr>
            <w:tcW w:w="1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Просторни план Републике Србије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Други акциони план за енергетску ефикасност Републике Србије за период од 2013. до 2015.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године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8"/>
              <w:gridCol w:w="1303"/>
              <w:gridCol w:w="258"/>
            </w:tblGrid>
            <w:tr w:rsidR="00000000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lastRenderedPageBreak/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203.734.000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000000" w:rsidRDefault="001840F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Створени услови за уређење простора кроз израду просторних планова; омогућена реализација урбанистичких планова и предложене мере за р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азвој и унапређење у области урбанизма и просторног планирања; повећана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покривеност територије Републик Србије планским документима</w:t>
            </w:r>
          </w:p>
        </w:tc>
      </w:tr>
      <w:tr w:rsidR="00000000">
        <w:trPr>
          <w:divId w:val="17203740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2.ПА.2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Издавање дозвола и других управних и вануправних аката</w:t>
            </w:r>
          </w:p>
        </w:tc>
        <w:tc>
          <w:tcPr>
            <w:tcW w:w="1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Просторни план Републике Србије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Други акциони план за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енергетску ефикасност Републике Србије за период од 2013. до 2015. године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8"/>
              <w:gridCol w:w="1214"/>
              <w:gridCol w:w="347"/>
            </w:tblGrid>
            <w:tr w:rsidR="00000000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94.930.000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000000" w:rsidRDefault="001840F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Успoстaвљен eфикaсан систeм у области урбанистичког планирања и уређења простора, кojи представља предуслов за реализацију инвестиција у области грађевинарст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</w:t>
            </w:r>
          </w:p>
        </w:tc>
      </w:tr>
      <w:tr w:rsidR="00000000">
        <w:trPr>
          <w:divId w:val="17203740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2.ПА.3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Припрема и спровођење мера стамбене и архитектонске политике и унапређење комуналних делатности, енергетске ефикасности и грађевинских производа</w:t>
            </w:r>
          </w:p>
        </w:tc>
        <w:tc>
          <w:tcPr>
            <w:tcW w:w="1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Просторни план Републике Србије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Други акциони план за енергетску ефикасност Републике Србије за период од 2013. до 2015. године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8"/>
              <w:gridCol w:w="1214"/>
              <w:gridCol w:w="347"/>
            </w:tblGrid>
            <w:tr w:rsidR="00000000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41.117.000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000000" w:rsidRDefault="001840F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Створени услови за функционисање уређеног тржишта грађевинских производа и смањење потрошње енергије у зградама, применом мера енергетс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ке ефикасности; уређeн и унапређен стамбени сектор у Републици Србији, кроз припрему, предлагање, примену и праћење стратешких, правних и других мера за његово ефикасно функционисање</w:t>
            </w:r>
          </w:p>
        </w:tc>
      </w:tr>
      <w:tr w:rsidR="00000000">
        <w:trPr>
          <w:divId w:val="17203740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2.ПА.4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Послови спровођења обједињене процедуре и озакоњење</w:t>
            </w:r>
          </w:p>
        </w:tc>
        <w:tc>
          <w:tcPr>
            <w:tcW w:w="1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Просто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рни план Републике Србије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Други акциони план за енергетску ефикасност Републике Србије за период од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2013. до 2015. године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8"/>
              <w:gridCol w:w="1214"/>
              <w:gridCol w:w="347"/>
            </w:tblGrid>
            <w:tr w:rsidR="00000000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lastRenderedPageBreak/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40.570.000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000000" w:rsidRDefault="001840F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Успостављање ефикасног система у области планирања и изградње, као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предуслова за реализацију инвестиција у области грађевинарства; спровођење озакоњења, односно стављање нелегално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изграђених објеката у легални статус као битан корак ка окончању својинске трансформације на територији РС </w:t>
            </w:r>
          </w:p>
        </w:tc>
      </w:tr>
      <w:tr w:rsidR="00000000">
        <w:trPr>
          <w:divId w:val="17203740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2.ПА.5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Регулаторне делатности, уре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ђење грађевинског земљишта и легализација</w:t>
            </w:r>
          </w:p>
        </w:tc>
        <w:tc>
          <w:tcPr>
            <w:tcW w:w="1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Просторни план Републике Србије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Други акциони план за енергетску ефикасност Републике Србије за период од 2013. до 2015. године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8"/>
              <w:gridCol w:w="1214"/>
              <w:gridCol w:w="347"/>
            </w:tblGrid>
            <w:tr w:rsidR="00000000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67.150.000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000000" w:rsidRDefault="001840F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Смањена бесправна градња објеката и створени услови за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ефикасно пројектовање и изградњу кроз даље правно уређивање области грађевинског земљишта и унапређен инспекцијски надзор у области грађевинарства, урбанизма и комуналних делатности</w:t>
            </w:r>
          </w:p>
        </w:tc>
      </w:tr>
      <w:tr w:rsidR="00000000">
        <w:trPr>
          <w:divId w:val="17203740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2.ПК.1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Пројекат урбане обнове стамбеног блока у Краљеву, оштећеног замљо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тресом </w:t>
            </w:r>
          </w:p>
        </w:tc>
        <w:tc>
          <w:tcPr>
            <w:tcW w:w="1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Просторни план Републике Србије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Други акциони план за енергетску ефикасност Републике Србије за период од 2013. до 2015. године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8"/>
              <w:gridCol w:w="1303"/>
              <w:gridCol w:w="258"/>
            </w:tblGrid>
            <w:tr w:rsidR="00000000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11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152.000.000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00000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06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15.000.000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000000" w:rsidRDefault="001840F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Завршен поступак јавне набавке, избор најповољније понуде; одобрена финансијска средства; увођење извођача у посао; изграђени станови; повећање броја станова за социјало становање; повећање ЕЕ</w:t>
            </w:r>
          </w:p>
        </w:tc>
      </w:tr>
      <w:tr w:rsidR="00000000">
        <w:trPr>
          <w:divId w:val="17203740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Реализација инфраструктурних пројеката од значаја за Републи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 Србију</w:t>
            </w:r>
          </w:p>
        </w:tc>
        <w:tc>
          <w:tcPr>
            <w:tcW w:w="1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Стратегија развоја железничког, друмског, водног, ваздушног и интермодалног транспорта у Републици Србији од 2008. до 2015.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године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8"/>
              <w:gridCol w:w="1525"/>
              <w:gridCol w:w="36"/>
            </w:tblGrid>
            <w:tr w:rsidR="00000000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lastRenderedPageBreak/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13.697.650.000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00000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11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40.187.233.000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000000" w:rsidRDefault="001840F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Унапређење транспортне и инфраструктурне опремљености Републике Србије ради побољшања квалитета живота и укупног економског развоја</w:t>
            </w:r>
          </w:p>
        </w:tc>
      </w:tr>
      <w:tr w:rsidR="00000000">
        <w:trPr>
          <w:divId w:val="17203740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3.ПА.1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Подршка реализацији пројеката и међународна сарадња</w:t>
            </w:r>
          </w:p>
        </w:tc>
        <w:tc>
          <w:tcPr>
            <w:tcW w:w="1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Стратегија развоја железничког, друмског, водног, ваздушн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ог и интермодалног транспорта у Републици Србији од 2008. до 2015. године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8"/>
              <w:gridCol w:w="1303"/>
              <w:gridCol w:w="258"/>
            </w:tblGrid>
            <w:tr w:rsidR="00000000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130.512.000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000000" w:rsidRDefault="001840F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Унапређена реализација инфраструктурних пројеката од значаја за Републику Србију; испуњени критеријуми у области транспорта и трансевропских мрежа за чланств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 у ЕУ и унапређена међународна сарадња</w:t>
            </w:r>
          </w:p>
        </w:tc>
      </w:tr>
      <w:tr w:rsidR="00000000">
        <w:trPr>
          <w:divId w:val="17203740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3.ПК.1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 1.11-Крагујевац-Баточина</w:t>
            </w:r>
          </w:p>
        </w:tc>
        <w:tc>
          <w:tcPr>
            <w:tcW w:w="1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Републици Србији од 2008. до 2015. године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8"/>
              <w:gridCol w:w="1303"/>
              <w:gridCol w:w="258"/>
            </w:tblGrid>
            <w:tr w:rsidR="00000000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700.000.000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000000" w:rsidRDefault="001840F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Усвојена техничка документација и завршени радови на изградњи 5 km пута у 2019. години</w:t>
            </w:r>
          </w:p>
        </w:tc>
      </w:tr>
      <w:tr w:rsidR="00000000">
        <w:trPr>
          <w:divId w:val="17203740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3.ПК.2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Изградња аутопута Е-763, деоница: Обреновац-Љиг</w:t>
            </w:r>
          </w:p>
        </w:tc>
        <w:tc>
          <w:tcPr>
            <w:tcW w:w="1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Стратегија развоја железничког, друмског, водног, ваздушног и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интермодалног транспорта у Републици Србији од 2008. до 2015. године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8"/>
              <w:gridCol w:w="1436"/>
              <w:gridCol w:w="125"/>
            </w:tblGrid>
            <w:tr w:rsidR="00000000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3.042.250.000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00000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11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6.801.018.000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000000" w:rsidRDefault="001840F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Изградња две деонице аутопута Е-763, Београд - Јужни Јадран, деоница Обреновац - Уб (Л=26,км) и деоница Лајковац – Љиг (Л=23,92), а кој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 су део трасе аутопута од Београда до Пожеге</w:t>
            </w:r>
          </w:p>
        </w:tc>
      </w:tr>
      <w:tr w:rsidR="00000000">
        <w:trPr>
          <w:divId w:val="17203740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3.ПК.3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Изградња моста Љубовија-Братунац</w:t>
            </w:r>
          </w:p>
        </w:tc>
        <w:tc>
          <w:tcPr>
            <w:tcW w:w="1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Стратегија развоја железничког, друмског, водног,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ваздушног и интермодалног транспорта у Републици Србији од 2008. до 2015. године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8"/>
              <w:gridCol w:w="1214"/>
              <w:gridCol w:w="347"/>
            </w:tblGrid>
            <w:tr w:rsidR="00000000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lastRenderedPageBreak/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35.000.000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000000" w:rsidRDefault="001840F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Извршене све финансијске обавезе по свим уговорима; изградња моста са приступном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саобраћајницом на територији РС</w:t>
            </w:r>
          </w:p>
        </w:tc>
      </w:tr>
      <w:tr w:rsidR="00000000">
        <w:trPr>
          <w:divId w:val="17203740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3.ПК.4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Брза саобраћајница Iб реда Нови Сад-Рума-Шабац-Лозница</w:t>
            </w:r>
          </w:p>
        </w:tc>
        <w:tc>
          <w:tcPr>
            <w:tcW w:w="1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Стратегија развоја железничког, друмског, водног, ваздушног и интермодалн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ог транспорта у Републици Србији од 2008. до 2015. године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8"/>
              <w:gridCol w:w="1214"/>
              <w:gridCol w:w="347"/>
            </w:tblGrid>
            <w:tr w:rsidR="00000000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50.000.000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000000" w:rsidRDefault="001840F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Израда пројектно - техничке документације која представља предуслов за почетак изградње предметне деонице</w:t>
            </w:r>
          </w:p>
        </w:tc>
      </w:tr>
      <w:tr w:rsidR="00000000">
        <w:trPr>
          <w:divId w:val="17203740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3.ПК.5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Извођење делова радова на изградњи аутопута Е-75, деоница: ГП Келебија-петља Суботица југ</w:t>
            </w:r>
          </w:p>
        </w:tc>
        <w:tc>
          <w:tcPr>
            <w:tcW w:w="1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Републици Србији од 2008. до 2015. године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8"/>
              <w:gridCol w:w="1303"/>
              <w:gridCol w:w="258"/>
            </w:tblGrid>
            <w:tr w:rsidR="00000000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800.000.000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000000" w:rsidRDefault="001840F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ршетак радова на деоници од кружне раскрснице на Биковачком путу до кружне раскрснице са путем IIА реда број 100 (укључујући и кружну раскрсницу) и изградња кружне раскрснице са укрштањем са путем IБ реда број 12.</w:t>
            </w:r>
          </w:p>
        </w:tc>
      </w:tr>
      <w:tr w:rsidR="00000000">
        <w:trPr>
          <w:divId w:val="17203740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3.ПК.6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Изградња аутопута Е-763, деоница: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Сурчин-Обреновац</w:t>
            </w:r>
          </w:p>
        </w:tc>
        <w:tc>
          <w:tcPr>
            <w:tcW w:w="1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Републици Србији од 2008. до 2015. године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8"/>
              <w:gridCol w:w="1436"/>
              <w:gridCol w:w="125"/>
            </w:tblGrid>
            <w:tr w:rsidR="00000000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1.800.000.000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00000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11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4.000.000.000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000000" w:rsidRDefault="001840F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Изградња дела аутопута Е-763, деоница Сурчин-Обреновац у дужини од 17,6 км аутопута са припадајућим инжењерским објектима, од којих је најзначајнији мост преко Саве и Колубаре. Очекивани проценат реализације пројекта 55%.</w:t>
            </w:r>
          </w:p>
        </w:tc>
      </w:tr>
      <w:tr w:rsidR="00000000">
        <w:trPr>
          <w:divId w:val="17203740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3.ПК.7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Изградња београдске обилаз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нице на аутопутеве Е-70/Е-75, деоница: Мост преко реке Саве -Бубањ поток (сектор 4, 5 и 6)</w:t>
            </w:r>
          </w:p>
        </w:tc>
        <w:tc>
          <w:tcPr>
            <w:tcW w:w="1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Републици Србији од 2008. до 2015. године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8"/>
              <w:gridCol w:w="1436"/>
              <w:gridCol w:w="125"/>
            </w:tblGrid>
            <w:tr w:rsidR="00000000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1.100.000.000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00000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3.410.000.000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000000" w:rsidRDefault="001840F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Изградња аутопута укупне дужине 19,274 км, мост преко реке Саве код Остружнице-Бубањ поток</w:t>
            </w:r>
          </w:p>
        </w:tc>
      </w:tr>
      <w:tr w:rsidR="00000000">
        <w:trPr>
          <w:divId w:val="17203740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3.ПК.8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Изградња аутопута Е-80, деоница: Просек-Црвена Река и Чифлик-Пирот и аутопута Е-75, деоница: Грделица -Царичина Долина и Царичина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Долина -Владичин Хан</w:t>
            </w:r>
          </w:p>
        </w:tc>
        <w:tc>
          <w:tcPr>
            <w:tcW w:w="1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Републици Србији од 2008. до 2015. године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8"/>
              <w:gridCol w:w="1436"/>
              <w:gridCol w:w="125"/>
            </w:tblGrid>
            <w:tr w:rsidR="00000000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11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3.756.880.000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000000" w:rsidRDefault="001840F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Овим пројектом транспортни систем Републике Србије постаје  компатибил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 са транспортним системом Европске Уније, са тенденцијом даље модернизације како би Република Србија била спремна да се придржава стандарда Европске Уније у области транспорта</w:t>
            </w:r>
          </w:p>
        </w:tc>
      </w:tr>
      <w:tr w:rsidR="00000000">
        <w:trPr>
          <w:divId w:val="17203740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3.ПК.9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Изградња аутопута Е-75, деоница: Грабовница-Грделица и Владичин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Хан-Доњи Нерадовац и изградња аутопута Е-80 деоница: Ниш-Димитровград и обилазница око Димитровграда</w:t>
            </w:r>
          </w:p>
        </w:tc>
        <w:tc>
          <w:tcPr>
            <w:tcW w:w="1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Републици Србији од 2008. до 2015. године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8"/>
              <w:gridCol w:w="1436"/>
              <w:gridCol w:w="125"/>
            </w:tblGrid>
            <w:tr w:rsidR="00000000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11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3.732.000.00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000000" w:rsidRDefault="001840F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Потписано је 3 уговора за изградњу аутопута Е80 (на деоницама Црвена Река-Чифлик и Пирот(исток)-обилазница око Димитровграда преостали радови</w:t>
            </w:r>
          </w:p>
        </w:tc>
      </w:tr>
      <w:tr w:rsidR="00000000">
        <w:trPr>
          <w:divId w:val="17203740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3.ПК.10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Изградња аутопута Е-80 деоница: Црвена Река-Чифлик и Пирот (исток)-Димитровграда</w:t>
            </w:r>
          </w:p>
        </w:tc>
        <w:tc>
          <w:tcPr>
            <w:tcW w:w="1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Стратегија развоја железничког, друмског, водног, ваздушног и интермодалног транспорта у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Републици Србији од 2008. до 2015. године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8"/>
              <w:gridCol w:w="1436"/>
              <w:gridCol w:w="125"/>
            </w:tblGrid>
            <w:tr w:rsidR="00000000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lastRenderedPageBreak/>
                    <w:t xml:space="preserve">11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2.177.000.000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000000" w:rsidRDefault="001840F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Потписано је 3 уговора за изградњу аутопута Е80 (на деоницама Црвена Река-Чифлик и Пирот(исток)-об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илазница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Димитровграда преостали радови)</w:t>
            </w:r>
          </w:p>
        </w:tc>
      </w:tr>
      <w:tr w:rsidR="00000000">
        <w:trPr>
          <w:divId w:val="17203740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3.ПК.11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Изградња железничке инфраструктуре и набавка дизел моторних возова</w:t>
            </w:r>
          </w:p>
        </w:tc>
        <w:tc>
          <w:tcPr>
            <w:tcW w:w="1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Републици Србији од 2008. до 2015. године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8"/>
              <w:gridCol w:w="1436"/>
              <w:gridCol w:w="125"/>
            </w:tblGrid>
            <w:tr w:rsidR="00000000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11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7.906.335.000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000000" w:rsidRDefault="001840F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Реконструкција, модернизација и изградња двоколосечне пруге на деоници Стара Пазова–Нови Сад</w:t>
            </w:r>
          </w:p>
        </w:tc>
      </w:tr>
      <w:tr w:rsidR="00000000">
        <w:trPr>
          <w:divId w:val="17203740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3.ПК.12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Програм водоснабдевања и пречишћавања отпадних вода у општинама средње величине у Србији, програми I-III</w:t>
            </w:r>
          </w:p>
        </w:tc>
        <w:tc>
          <w:tcPr>
            <w:tcW w:w="1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Стратегија разво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ја железничког, друмског, водног, ваздушног и интермодалног транспорта у Републици Србији од 2008. до 2015. године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8"/>
              <w:gridCol w:w="1436"/>
              <w:gridCol w:w="125"/>
            </w:tblGrid>
            <w:tr w:rsidR="00000000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11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1.370.000.000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000000" w:rsidRDefault="001840F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Изграђена комунална инфраструктура неопходна за ефикасан рад система водоснабдевања и канализације (реконструкција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проширење водоводне и канализационе мреже, изградња црпних станица, прелива, изградња постројења за пречишћавање пијаће и отпадне воде у складу са ЕУ стандардима, итд.); одржив рад комуналаног предузећа и обезбеђење покривености трошкова рада и кофинанс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ирања капиталних програмских инвестиција из редовних прихода </w:t>
            </w:r>
          </w:p>
        </w:tc>
      </w:tr>
      <w:tr w:rsidR="00000000">
        <w:trPr>
          <w:divId w:val="17203740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3.ПК.13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Програм водоснабдевања и пречишћавања отпадних вода у општинама средње величине у Србији-програм V</w:t>
            </w:r>
          </w:p>
        </w:tc>
        <w:tc>
          <w:tcPr>
            <w:tcW w:w="1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Стратегија развоја железничког, друмског, водног, ваздушног и интермодалног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транспорта у Републици Србији од 2008. до 2015. године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8"/>
              <w:gridCol w:w="1303"/>
              <w:gridCol w:w="258"/>
            </w:tblGrid>
            <w:tr w:rsidR="00000000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11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180.000.000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000000" w:rsidRDefault="001840F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Изграђена комунална инфраструктура неопходна за ефикасан рад система водоснабдевања (реконструкција и проширење водоводне мреже, изградња постројења за пречишћавање воде, изгра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дња црпних станица, резервоара); одржив рад комуналаног предузећа за водовод и канализацију и обезбеђење покривености трошкова рада и кофинансирања капиталних програмских инвестиција из редовних прихода</w:t>
            </w:r>
          </w:p>
        </w:tc>
      </w:tr>
      <w:tr w:rsidR="00000000">
        <w:trPr>
          <w:divId w:val="17203740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3.ПК.14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Реконструкција старог моста на граничном пре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лазу Љубовија-Братунац</w:t>
            </w:r>
          </w:p>
        </w:tc>
        <w:tc>
          <w:tcPr>
            <w:tcW w:w="1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Републици Србији од 2008. до 2015. године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8"/>
              <w:gridCol w:w="1214"/>
              <w:gridCol w:w="347"/>
            </w:tblGrid>
            <w:tr w:rsidR="00000000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50.000.000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000000" w:rsidRDefault="001840F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Реконструисан мост</w:t>
            </w:r>
          </w:p>
        </w:tc>
      </w:tr>
      <w:tr w:rsidR="00000000">
        <w:trPr>
          <w:divId w:val="17203740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3.ПК.15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Реконструкција моста на граничном прелазу -Каракај (Зворник)</w:t>
            </w:r>
          </w:p>
        </w:tc>
        <w:tc>
          <w:tcPr>
            <w:tcW w:w="1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Стратегија развоја железничког, друмског, водног, ваздушног и интермодалног транспорта у Републици Србији од 2008. до 2015.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године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8"/>
              <w:gridCol w:w="1125"/>
              <w:gridCol w:w="436"/>
            </w:tblGrid>
            <w:tr w:rsidR="00000000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lastRenderedPageBreak/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3.500.000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000000" w:rsidRDefault="001840F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Реконструисан мост</w:t>
            </w:r>
          </w:p>
        </w:tc>
      </w:tr>
      <w:tr w:rsidR="00000000">
        <w:trPr>
          <w:divId w:val="17203740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3.ПК.16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Реконс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трукција моста на граничном прелазу-Скелани (Бајина Башта)</w:t>
            </w:r>
          </w:p>
        </w:tc>
        <w:tc>
          <w:tcPr>
            <w:tcW w:w="1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Републици Србији од 2008. до 2015. године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8"/>
              <w:gridCol w:w="1125"/>
              <w:gridCol w:w="436"/>
            </w:tblGrid>
            <w:tr w:rsidR="00000000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5.000.000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000000" w:rsidRDefault="001840F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Реконструисан мост</w:t>
            </w:r>
          </w:p>
        </w:tc>
      </w:tr>
      <w:tr w:rsidR="00000000">
        <w:trPr>
          <w:divId w:val="17203740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3.ПК.17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Аутопут Е-763, деоница: Прељина-Пожега</w:t>
            </w:r>
          </w:p>
        </w:tc>
        <w:tc>
          <w:tcPr>
            <w:tcW w:w="1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Републици Србији од 2008. до 2015. године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8"/>
              <w:gridCol w:w="1436"/>
              <w:gridCol w:w="125"/>
            </w:tblGrid>
            <w:tr w:rsidR="00000000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1.800.000.000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00000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11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1.000.000.000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000000" w:rsidRDefault="001840F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Изграђена деоница ауто пута</w:t>
            </w:r>
          </w:p>
        </w:tc>
      </w:tr>
      <w:tr w:rsidR="00000000">
        <w:trPr>
          <w:divId w:val="17203740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3.ПК.18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Изградња пруге Радинац-Смедерево до нове луке Смедерево</w:t>
            </w:r>
          </w:p>
        </w:tc>
        <w:tc>
          <w:tcPr>
            <w:tcW w:w="1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Републици Србији од 2008. до 2015. године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8"/>
              <w:gridCol w:w="1303"/>
              <w:gridCol w:w="258"/>
            </w:tblGrid>
            <w:tr w:rsidR="00000000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925.633.000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000000" w:rsidRDefault="001840F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Изграђена јавна железничка пруга од Радинац-Смедерево до нове луке Смедерево</w:t>
            </w:r>
          </w:p>
        </w:tc>
      </w:tr>
      <w:tr w:rsidR="00000000">
        <w:trPr>
          <w:divId w:val="17203740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3.ПК.19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Израда идејног решења иновације комплекса ТПС Земун, Идејног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пројекта, Студ. оправданости, Студ. о процени утицаја на животну средину и Гл. пројекта I фазе наставка изгра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дње ТПЦ Земун</w:t>
            </w:r>
          </w:p>
        </w:tc>
        <w:tc>
          <w:tcPr>
            <w:tcW w:w="1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Стратегија развоја железничког, друмског, водног,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ваздушног и интермодалног транспорта у Републици Србији од 2008. до 2015. године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8"/>
              <w:gridCol w:w="1214"/>
              <w:gridCol w:w="347"/>
            </w:tblGrid>
            <w:tr w:rsidR="00000000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lastRenderedPageBreak/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19.440.000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000000" w:rsidRDefault="001840F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Израда техничке документације ради наставка изградње постројења за одржавање пут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ничких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кола и гарнитура у ТПС Земун у циљу завршетка и пуштања у експлоатацију новог путничког система Београдског железничког чвора и ослобађања простора у Савском амфитеатру</w:t>
            </w:r>
          </w:p>
        </w:tc>
      </w:tr>
      <w:tr w:rsidR="00000000">
        <w:trPr>
          <w:divId w:val="17203740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3.ПК.20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Израда Ген. пројекта робно-трансп. центра и Студије оправданости,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Идејног и Гл. пројекта контејнерског терминала у Макишу</w:t>
            </w:r>
          </w:p>
        </w:tc>
        <w:tc>
          <w:tcPr>
            <w:tcW w:w="1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Републици Србији од 2008. до 2015. године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8"/>
              <w:gridCol w:w="1214"/>
              <w:gridCol w:w="347"/>
            </w:tblGrid>
            <w:tr w:rsidR="00000000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25.000.000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000000" w:rsidRDefault="001840F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Изградња робног терминала Београда и 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слобађања простора у Савском амфитеатру</w:t>
            </w:r>
          </w:p>
        </w:tc>
      </w:tr>
      <w:tr w:rsidR="00000000">
        <w:trPr>
          <w:divId w:val="17203740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3.ПК.21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Израда Студ. оправданости, са Идејним пројектом и Гл. пројекта за денивелацију укрштаја желез. пруге бр. 5 Београд-Шид-државна граница и државног пута IIб реда број 319 на км 20+993, у Батајници</w:t>
            </w:r>
          </w:p>
        </w:tc>
        <w:tc>
          <w:tcPr>
            <w:tcW w:w="1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Страт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егија развоја железничког, друмског, водног, ваздушног и интермодалног транспорта у Републици Србији од 2008. до 2015. године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8"/>
              <w:gridCol w:w="1125"/>
              <w:gridCol w:w="436"/>
            </w:tblGrid>
            <w:tr w:rsidR="00000000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6.202.000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000000" w:rsidRDefault="001840F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Изградња денивелисаног укрштања пруге и пута у циљу повећања безбедности железничког и друмског саобраћаја</w:t>
            </w:r>
          </w:p>
        </w:tc>
      </w:tr>
      <w:tr w:rsidR="00000000">
        <w:trPr>
          <w:divId w:val="17203740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3.ПК.22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Израда Идејног решења и Главног пројекта измештања пута Београд-Сремчица у Железнику</w:t>
            </w:r>
          </w:p>
        </w:tc>
        <w:tc>
          <w:tcPr>
            <w:tcW w:w="1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Стратегија развоја железничког, друмског, водног, ваздушног и интермодалног транспорта у Републици Србији од 2008. до 2015.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године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8"/>
              <w:gridCol w:w="1125"/>
              <w:gridCol w:w="436"/>
            </w:tblGrid>
            <w:tr w:rsidR="00000000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lastRenderedPageBreak/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5.113.000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000000" w:rsidRDefault="001840F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зградња девијације пута у циљу денивелисаног укрштања пруге и пута и повећања безбедности железничког и друмског саобраћаја</w:t>
            </w:r>
          </w:p>
        </w:tc>
      </w:tr>
      <w:tr w:rsidR="00000000">
        <w:trPr>
          <w:divId w:val="17203740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3.ПК.23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Пројекат мађарско-српске железнице - реконструкције и модернизације пруге Београд-Будимпешта</w:t>
            </w:r>
          </w:p>
        </w:tc>
        <w:tc>
          <w:tcPr>
            <w:tcW w:w="1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Стратегија развоја желе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зничког, друмског, водног, ваздушног и интермодалног транспорта у Републици Србији од 2008. до 2015. године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8"/>
              <w:gridCol w:w="1436"/>
              <w:gridCol w:w="125"/>
            </w:tblGrid>
            <w:tr w:rsidR="00000000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3.000.000.000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00000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11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5.000.000.000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000000" w:rsidRDefault="001840F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Модернизација и реконструкција мађарско-српске железничке пруге на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територији Републике Србије, деонице Београд Центар-Стара Пазова и Нови Сад-Суботица-државна граница. Очекивани проценат реализације пројекта 8%.</w:t>
            </w:r>
          </w:p>
        </w:tc>
      </w:tr>
      <w:tr w:rsidR="00000000">
        <w:trPr>
          <w:divId w:val="172037408"/>
        </w:trPr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3.ПК.24</w:t>
            </w: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Реконструкција железничке пруге Ниш - Димитровград, деоница: Сићево-Станичење-Димитровград</w:t>
            </w:r>
          </w:p>
        </w:tc>
        <w:tc>
          <w:tcPr>
            <w:tcW w:w="1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Републици Србији од 2008. до 2015. године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8"/>
              <w:gridCol w:w="1303"/>
              <w:gridCol w:w="258"/>
            </w:tblGrid>
            <w:tr w:rsidR="00000000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11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854.000.000 RSD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40F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000000" w:rsidRDefault="001840F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1840F6">
            <w:pPr>
              <w:spacing w:after="2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Железничка пруга Ниш -Димитровград, као крак Коридора 10Б, постаје компатибилна са пругама ТЕНТ мреж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 ЕУ, како са аспекта АГЦ споразума тако и са аспекта техничких стандарда интероперабилности</w:t>
            </w:r>
          </w:p>
        </w:tc>
      </w:tr>
    </w:tbl>
    <w:p w:rsidR="001840F6" w:rsidRDefault="001840F6">
      <w:pPr>
        <w:divId w:val="172037408"/>
        <w:rPr>
          <w:rFonts w:eastAsia="Times New Roman"/>
        </w:rPr>
      </w:pPr>
    </w:p>
    <w:sectPr w:rsidR="001840F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proofState w:grammar="clean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A1E65"/>
    <w:rsid w:val="001840F6"/>
    <w:rsid w:val="008A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5372B-23C2-4AE5-AE21-74368065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uiPriority w:val="99"/>
    <w:semiHidden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customStyle="1" w:styleId="prv-izvestaj">
    <w:name w:val="prv-izvestaj"/>
    <w:basedOn w:val="Normal"/>
    <w:uiPriority w:val="99"/>
    <w:semiHidden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header">
    <w:name w:val="header"/>
    <w:basedOn w:val="Normal"/>
    <w:uiPriority w:val="99"/>
    <w:semiHidden/>
    <w:pPr>
      <w:spacing w:before="100" w:beforeAutospacing="1" w:after="300" w:line="1950" w:lineRule="atLeast"/>
      <w:jc w:val="center"/>
    </w:pPr>
    <w:rPr>
      <w:sz w:val="43"/>
      <w:szCs w:val="43"/>
    </w:rPr>
  </w:style>
  <w:style w:type="paragraph" w:customStyle="1" w:styleId="header-naziv-institucije">
    <w:name w:val="header-naziv-institucije"/>
    <w:basedOn w:val="Normal"/>
    <w:uiPriority w:val="99"/>
    <w:semiHidden/>
    <w:pPr>
      <w:spacing w:before="150" w:after="300"/>
    </w:pPr>
    <w:rPr>
      <w:sz w:val="26"/>
      <w:szCs w:val="26"/>
    </w:rPr>
  </w:style>
  <w:style w:type="paragraph" w:customStyle="1" w:styleId="reporttitle">
    <w:name w:val="reporttitle"/>
    <w:basedOn w:val="Normal"/>
    <w:uiPriority w:val="99"/>
    <w:semiHidden/>
    <w:pPr>
      <w:spacing w:before="150" w:after="300"/>
    </w:pPr>
    <w:rPr>
      <w:b/>
      <w:bCs/>
      <w:sz w:val="29"/>
      <w:szCs w:val="29"/>
    </w:rPr>
  </w:style>
  <w:style w:type="paragraph" w:customStyle="1" w:styleId="reportbody">
    <w:name w:val="reportbody"/>
    <w:basedOn w:val="Normal"/>
    <w:uiPriority w:val="99"/>
    <w:semiHidden/>
    <w:pPr>
      <w:pBdr>
        <w:bottom w:val="single" w:sz="12" w:space="15" w:color="000000"/>
      </w:pBdr>
      <w:spacing w:before="100" w:beforeAutospacing="1" w:after="600"/>
    </w:pPr>
  </w:style>
  <w:style w:type="paragraph" w:customStyle="1" w:styleId="bold">
    <w:name w:val="bold"/>
    <w:basedOn w:val="Normal"/>
    <w:uiPriority w:val="99"/>
    <w:semiHidden/>
    <w:pPr>
      <w:spacing w:before="100" w:beforeAutospacing="1" w:after="100" w:afterAutospacing="1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37408"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single" w:sz="12" w:space="15" w:color="000000"/>
        <w:right w:val="none" w:sz="0" w:space="0" w:color="auto"/>
      </w:divBdr>
    </w:div>
    <w:div w:id="201333521">
      <w:marLeft w:val="0"/>
      <w:marRight w:val="0"/>
      <w:marTop w:val="15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802">
      <w:marLeft w:val="0"/>
      <w:marRight w:val="0"/>
      <w:marTop w:val="15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5368"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single" w:sz="12" w:space="15" w:color="000000"/>
        <w:right w:val="none" w:sz="0" w:space="0" w:color="auto"/>
      </w:divBdr>
    </w:div>
    <w:div w:id="997729913"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single" w:sz="12" w:space="15" w:color="000000"/>
        <w:right w:val="none" w:sz="0" w:space="0" w:color="auto"/>
      </w:divBdr>
    </w:div>
    <w:div w:id="1221360060">
      <w:marLeft w:val="0"/>
      <w:marRight w:val="0"/>
      <w:marTop w:val="15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338">
      <w:marLeft w:val="0"/>
      <w:marRight w:val="0"/>
      <w:marTop w:val="15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3674"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single" w:sz="12" w:space="15" w:color="000000"/>
        <w:right w:val="none" w:sz="0" w:space="0" w:color="auto"/>
      </w:divBdr>
    </w:div>
    <w:div w:id="1861434000"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single" w:sz="12" w:space="15" w:color="000000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61</Pages>
  <Words>12912</Words>
  <Characters>73605</Characters>
  <Application>Microsoft Office Word</Application>
  <DocSecurity>0</DocSecurity>
  <Lines>613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Glisic</dc:creator>
  <cp:keywords/>
  <dc:description/>
  <cp:lastModifiedBy>Bojana Glisic</cp:lastModifiedBy>
  <cp:revision>2</cp:revision>
  <dcterms:created xsi:type="dcterms:W3CDTF">2018-03-20T07:29:00Z</dcterms:created>
  <dcterms:modified xsi:type="dcterms:W3CDTF">2018-03-20T07:29:00Z</dcterms:modified>
</cp:coreProperties>
</file>