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DA4FAE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793113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Отворени поступак</w:t>
            </w:r>
            <w:r w:rsidR="00007E25">
              <w:rPr>
                <w:lang w:val="ru-RU"/>
              </w:rPr>
              <w:t xml:space="preserve">- јавна набавка број </w:t>
            </w:r>
            <w:r w:rsidR="00DA4FAE">
              <w:t>23</w:t>
            </w:r>
            <w:r w:rsidR="00007E25">
              <w:rPr>
                <w:lang w:val="ru-RU"/>
              </w:rPr>
              <w:t>/201</w:t>
            </w:r>
            <w:r w:rsidR="00CF62FE">
              <w:t>9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Pr="009012F6" w:rsidRDefault="00DA4FAE" w:rsidP="00CF62FE">
            <w:pPr>
              <w:jc w:val="both"/>
              <w:rPr>
                <w:rFonts w:eastAsia="Calibri"/>
                <w:color w:val="000000"/>
                <w:kern w:val="1"/>
                <w:lang w:val="sr-Cyrl-RS" w:eastAsia="ar-SA"/>
              </w:rPr>
            </w:pPr>
            <w:r w:rsidRPr="0093072E">
              <w:rPr>
                <w:lang w:val="sr-Cyrl-RS"/>
              </w:rPr>
              <w:t>Просторни  план подручја посебне намене коридора железничке пуге Београд-Ниш</w:t>
            </w:r>
            <w:r>
              <w:rPr>
                <w:rFonts w:eastAsia="Arial Unicode MS"/>
                <w:color w:val="000000"/>
                <w:lang w:val="sr-Cyrl-CS"/>
              </w:rPr>
              <w:t>.</w:t>
            </w:r>
            <w:r w:rsidR="00CF62FE">
              <w:rPr>
                <w:rFonts w:eastAsia="Arial Unicode MS"/>
                <w:color w:val="000000"/>
                <w:lang w:val="sr-Cyrl-CS"/>
              </w:rPr>
              <w:t xml:space="preserve"> </w:t>
            </w:r>
            <w:r w:rsidR="00CF62FE" w:rsidRPr="009012F6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="00CF62FE" w:rsidRPr="009012F6">
              <w:rPr>
                <w:rFonts w:eastAsia="Calibri"/>
                <w:color w:val="000000"/>
                <w:kern w:val="1"/>
                <w:lang w:val="sr-Cyrl-RS" w:eastAsia="ar-SA"/>
              </w:rPr>
              <w:t xml:space="preserve">услуге просторног планирања </w:t>
            </w:r>
            <w:r w:rsidR="00CF62FE">
              <w:rPr>
                <w:rFonts w:eastAsia="Calibri"/>
                <w:color w:val="000000"/>
                <w:kern w:val="1"/>
                <w:lang w:val="sr-Cyrl-RS" w:eastAsia="ar-SA"/>
              </w:rPr>
              <w:t>–</w:t>
            </w:r>
            <w:r w:rsidR="00CF62FE" w:rsidRPr="009012F6">
              <w:rPr>
                <w:rFonts w:eastAsia="Calibri"/>
                <w:color w:val="000000"/>
                <w:kern w:val="1"/>
                <w:lang w:val="sr-Cyrl-RS" w:eastAsia="ar-SA"/>
              </w:rPr>
              <w:t xml:space="preserve"> 71410000</w:t>
            </w:r>
            <w:r w:rsidR="00CF62FE">
              <w:rPr>
                <w:rFonts w:eastAsia="Calibri"/>
                <w:color w:val="000000"/>
                <w:kern w:val="1"/>
                <w:lang w:val="sr-Cyrl-RS" w:eastAsia="ar-SA"/>
              </w:rPr>
              <w:t>-5</w:t>
            </w:r>
            <w:r w:rsidR="00CF62FE" w:rsidRPr="009012F6">
              <w:rPr>
                <w:rFonts w:eastAsia="Calibri"/>
                <w:color w:val="000000"/>
                <w:kern w:val="1"/>
                <w:lang w:val="sr-Cyrl-RS" w:eastAsia="ar-SA"/>
              </w:rPr>
              <w:t>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 xml:space="preserve">Одлука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FE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CF62FE" w:rsidRDefault="00CF62FE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</w:p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CF62FE">
              <w:rPr>
                <w:rFonts w:eastAsia="Arial Unicode MS"/>
                <w:color w:val="000000"/>
                <w:lang w:val="sr-Cyrl-CS"/>
              </w:rPr>
              <w:t xml:space="preserve">Услуге израде </w:t>
            </w:r>
            <w:proofErr w:type="gramStart"/>
            <w:r w:rsidR="00DA4FAE" w:rsidRPr="0093072E">
              <w:rPr>
                <w:lang w:val="sr-Cyrl-RS"/>
              </w:rPr>
              <w:t>Просторн</w:t>
            </w:r>
            <w:r w:rsidR="00DA4FAE">
              <w:rPr>
                <w:lang w:val="sr-Cyrl-RS"/>
              </w:rPr>
              <w:t>ог</w:t>
            </w:r>
            <w:r w:rsidR="00DA4FAE" w:rsidRPr="0093072E">
              <w:rPr>
                <w:lang w:val="sr-Cyrl-RS"/>
              </w:rPr>
              <w:t xml:space="preserve">  план</w:t>
            </w:r>
            <w:r w:rsidR="00DA4FAE">
              <w:rPr>
                <w:lang w:val="sr-Cyrl-RS"/>
              </w:rPr>
              <w:t>а</w:t>
            </w:r>
            <w:proofErr w:type="gramEnd"/>
            <w:r w:rsidR="00DA4FAE" w:rsidRPr="0093072E">
              <w:rPr>
                <w:lang w:val="sr-Cyrl-RS"/>
              </w:rPr>
              <w:t xml:space="preserve"> подручја посебне намене коридора железничке пуге Београд-Ниш</w:t>
            </w:r>
            <w:r w:rsidR="006F2C3F">
              <w:rPr>
                <w:rFonts w:eastAsia="Arial Unicode MS"/>
                <w:b/>
                <w:kern w:val="2"/>
                <w:lang w:val="sr-Cyrl-CS" w:eastAsia="ar-SA"/>
              </w:rPr>
              <w:t>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DA4FAE">
              <w:rPr>
                <w:b/>
                <w:bCs/>
                <w:lang w:val="sr-Cyrl-CS"/>
              </w:rPr>
              <w:t>редни број ЈН 23</w:t>
            </w:r>
            <w:r w:rsidR="00CF62FE">
              <w:rPr>
                <w:b/>
                <w:bCs/>
                <w:lang w:val="sr-Cyrl-RS"/>
              </w:rPr>
              <w:t>/2019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DA4FAE">
              <w:rPr>
                <w:lang w:val="sr-Cyrl-CS"/>
              </w:rPr>
              <w:t>21</w:t>
            </w:r>
            <w:r w:rsidR="00DA4FAE">
              <w:rPr>
                <w:lang w:val="sr-Cyrl-RS"/>
              </w:rPr>
              <w:t>.06</w:t>
            </w:r>
            <w:r w:rsidR="00CF62FE">
              <w:rPr>
                <w:lang w:val="sr-Cyrl-RS"/>
              </w:rPr>
              <w:t>.2019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CF62F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DA4FA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21</w:t>
            </w:r>
            <w:r w:rsidR="00DA4FA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.06</w:t>
            </w:r>
            <w:bookmarkStart w:id="0" w:name="_GoBack"/>
            <w:bookmarkEnd w:id="0"/>
            <w:r w:rsidR="00CF62FE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.2019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CF62FE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канцеларија број 17.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EC7CB4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6F2C3F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6F2C3F">
              <w:rPr>
                <w:lang w:val="sr-Cyrl-CS"/>
              </w:rPr>
              <w:t>дведесетпет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CF62FE"/>
    <w:rsid w:val="00D07F5E"/>
    <w:rsid w:val="00D91A30"/>
    <w:rsid w:val="00DA4FAE"/>
    <w:rsid w:val="00DA5616"/>
    <w:rsid w:val="00E3385C"/>
    <w:rsid w:val="00E37F25"/>
    <w:rsid w:val="00EC7CB4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5C7F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38</cp:revision>
  <cp:lastPrinted>2017-10-11T08:42:00Z</cp:lastPrinted>
  <dcterms:created xsi:type="dcterms:W3CDTF">2017-06-16T10:00:00Z</dcterms:created>
  <dcterms:modified xsi:type="dcterms:W3CDTF">2019-05-21T07:02:00Z</dcterms:modified>
</cp:coreProperties>
</file>