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15288" w14:textId="77777777" w:rsidR="00F526F8" w:rsidRDefault="00F526F8" w:rsidP="00F526F8">
      <w:pPr>
        <w:jc w:val="center"/>
        <w:rPr>
          <w:lang w:val="sr-Cyrl-CS"/>
        </w:rPr>
      </w:pPr>
      <w:r w:rsidRPr="00935C6C">
        <w:rPr>
          <w:noProof/>
        </w:rPr>
        <w:drawing>
          <wp:inline distT="0" distB="0" distL="0" distR="0" wp14:anchorId="3C25033E" wp14:editId="72FA2614">
            <wp:extent cx="457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FAE9" w14:textId="77777777" w:rsidR="00F526F8" w:rsidRPr="00935C6C" w:rsidRDefault="00F526F8" w:rsidP="00F526F8">
      <w:pPr>
        <w:ind w:right="-36"/>
        <w:jc w:val="center"/>
        <w:rPr>
          <w:b/>
          <w:lang w:val="sr-Latn-CS"/>
        </w:rPr>
      </w:pPr>
      <w:r w:rsidRPr="00935C6C">
        <w:rPr>
          <w:b/>
          <w:lang w:val="sr-Cyrl-CS"/>
        </w:rPr>
        <w:t>РЕПУБЛИКА СРБИЈА</w:t>
      </w:r>
    </w:p>
    <w:p w14:paraId="0F016569" w14:textId="77777777" w:rsidR="00F526F8" w:rsidRDefault="00F526F8" w:rsidP="00F526F8">
      <w:pPr>
        <w:jc w:val="center"/>
        <w:rPr>
          <w:b/>
          <w:lang w:val="sr-Cyrl-CS"/>
        </w:rPr>
      </w:pPr>
      <w:r w:rsidRPr="00935C6C">
        <w:rPr>
          <w:b/>
          <w:lang w:val="sr-Cyrl-CS"/>
        </w:rPr>
        <w:t xml:space="preserve">МИНИСТАРСТВО </w:t>
      </w:r>
      <w:r>
        <w:rPr>
          <w:b/>
          <w:lang w:val="sr-Cyrl-CS"/>
        </w:rPr>
        <w:t>ГРАЂЕВИНАРСТВА</w:t>
      </w:r>
    </w:p>
    <w:p w14:paraId="439C196D" w14:textId="77777777" w:rsidR="00F526F8" w:rsidRDefault="00F526F8" w:rsidP="00F526F8">
      <w:pPr>
        <w:jc w:val="center"/>
        <w:rPr>
          <w:lang w:val="sr-Cyrl-CS"/>
        </w:rPr>
      </w:pPr>
      <w:r>
        <w:rPr>
          <w:b/>
          <w:lang w:val="sr-Cyrl-CS"/>
        </w:rPr>
        <w:t>САОБРАЋАЈА И ИНФРАСТРУКТУРЕ</w:t>
      </w:r>
    </w:p>
    <w:p w14:paraId="568851D9" w14:textId="77777777" w:rsidR="00F526F8" w:rsidRDefault="00F526F8" w:rsidP="00F526F8">
      <w:pPr>
        <w:jc w:val="center"/>
        <w:rPr>
          <w:lang w:val="sr-Cyrl-CS"/>
        </w:rPr>
      </w:pPr>
    </w:p>
    <w:p w14:paraId="46B8D736" w14:textId="77777777" w:rsidR="00F526F8" w:rsidRPr="001A27C6" w:rsidRDefault="00F526F8" w:rsidP="00F526F8">
      <w:pPr>
        <w:jc w:val="both"/>
      </w:pPr>
      <w:r>
        <w:rPr>
          <w:lang w:val="sr-Cyrl-CS"/>
        </w:rPr>
        <w:t>Н</w:t>
      </w:r>
      <w:r w:rsidRPr="001A27C6">
        <w:t>а основу члана 54. Закона о државним службеницима (,</w:t>
      </w:r>
      <w:proofErr w:type="gramStart"/>
      <w:r w:rsidRPr="001A27C6">
        <w:t>,Службени</w:t>
      </w:r>
      <w:proofErr w:type="gramEnd"/>
      <w:r w:rsidRPr="001A27C6">
        <w:t xml:space="preserve"> гласник РС”, бр</w:t>
      </w:r>
      <w:r w:rsidRPr="001A27C6">
        <w:rPr>
          <w:lang w:val="sr-Cyrl-CS"/>
        </w:rPr>
        <w:t>ој</w:t>
      </w:r>
      <w:r w:rsidRPr="001A27C6">
        <w:t xml:space="preserve"> 79/05, 81/05, 83/05, 64/07, 67/07, 116/08, 104/09, 99/14, 94/17, 95/18</w:t>
      </w:r>
      <w:r w:rsidRPr="001A27C6">
        <w:rPr>
          <w:lang w:val="sr-Cyrl-CS"/>
        </w:rPr>
        <w:t xml:space="preserve"> и 157/20</w:t>
      </w:r>
      <w:r w:rsidRPr="001A27C6">
        <w:t>)</w:t>
      </w:r>
      <w:r w:rsidRPr="001A27C6">
        <w:rPr>
          <w:lang w:val="sr-Cyrl-CS"/>
        </w:rPr>
        <w:t xml:space="preserve"> и</w:t>
      </w:r>
      <w:r w:rsidRPr="001A27C6">
        <w:t xml:space="preserve"> члана 9. став 1. Уредбе о интерном и јавном конкурсу за попуњавање радних места у државним органима („Службени гласник РС“, брoj 2/19</w:t>
      </w:r>
      <w:r w:rsidRPr="001A27C6">
        <w:rPr>
          <w:lang w:val="sr-Cyrl-CS"/>
        </w:rPr>
        <w:t xml:space="preserve"> и 67/21</w:t>
      </w:r>
      <w:r w:rsidRPr="001A27C6">
        <w:t xml:space="preserve">), </w:t>
      </w:r>
      <w:r w:rsidRPr="001A27C6">
        <w:rPr>
          <w:lang w:val="sr-Cyrl-CS"/>
        </w:rPr>
        <w:t>Министарство грађевинарства, саобраћаја и инфраструктуре</w:t>
      </w:r>
      <w:r w:rsidRPr="001A27C6">
        <w:t xml:space="preserve"> оглашава</w:t>
      </w:r>
    </w:p>
    <w:p w14:paraId="68F42FD7" w14:textId="4E48B902" w:rsidR="003E6DD1" w:rsidRDefault="003E6DD1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56EE68E7" w14:textId="77777777" w:rsidR="00F526F8" w:rsidRPr="00471CF0" w:rsidRDefault="00F526F8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7ADC2EAF" w14:textId="77777777" w:rsidR="003E6DD1" w:rsidRPr="00471CF0" w:rsidRDefault="003E6DD1" w:rsidP="00B7300E">
      <w:pPr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ЈАВНИ КОНКУРС</w:t>
      </w:r>
    </w:p>
    <w:p w14:paraId="6BF7D8C5" w14:textId="77777777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ЗА ПОПУЊАВАЊЕ ИЗВРШИЛАЧК</w:t>
      </w:r>
      <w:r w:rsidRPr="00471CF0">
        <w:rPr>
          <w:b/>
          <w:bCs/>
          <w:lang w:eastAsia="en-GB"/>
        </w:rPr>
        <w:t>ИХ</w:t>
      </w:r>
      <w:r w:rsidRPr="00471CF0">
        <w:rPr>
          <w:b/>
          <w:bCs/>
          <w:lang w:val="sr-Cyrl-CS" w:eastAsia="en-GB"/>
        </w:rPr>
        <w:t xml:space="preserve"> РАДНИХ МЕСТА</w:t>
      </w:r>
    </w:p>
    <w:p w14:paraId="1E43FEAC" w14:textId="44E995DB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color w:val="FF0000"/>
          <w:lang w:val="ru-RU" w:eastAsia="en-GB"/>
        </w:rPr>
      </w:pPr>
      <w:r w:rsidRPr="00471CF0">
        <w:rPr>
          <w:lang w:val="ru-RU" w:eastAsia="en-GB"/>
        </w:rPr>
        <w:br/>
      </w:r>
      <w:r w:rsidRPr="00471CF0">
        <w:rPr>
          <w:color w:val="FF0000"/>
          <w:lang w:val="ru-RU"/>
        </w:rPr>
        <w:t xml:space="preserve">                  </w:t>
      </w:r>
    </w:p>
    <w:p w14:paraId="318DBEC3" w14:textId="1CABC728" w:rsidR="003E6DD1" w:rsidRPr="00471CF0" w:rsidRDefault="003E6DD1" w:rsidP="00B7300E">
      <w:pPr>
        <w:jc w:val="both"/>
        <w:rPr>
          <w:lang w:val="ru-RU"/>
        </w:rPr>
      </w:pPr>
      <w:r w:rsidRPr="00471CF0">
        <w:rPr>
          <w:b/>
          <w:lang w:val="en-GB"/>
        </w:rPr>
        <w:t>I</w:t>
      </w:r>
      <w:r w:rsidRPr="00471CF0">
        <w:rPr>
          <w:b/>
          <w:lang w:val="ru-RU"/>
        </w:rPr>
        <w:t xml:space="preserve"> </w:t>
      </w:r>
      <w:r w:rsidRPr="00471CF0">
        <w:rPr>
          <w:b/>
          <w:lang w:val="sr-Cyrl-CS"/>
        </w:rPr>
        <w:t>Орган у коме се радн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мест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попуњава</w:t>
      </w:r>
      <w:r w:rsidR="00A47343" w:rsidRPr="00471CF0">
        <w:rPr>
          <w:b/>
          <w:lang w:val="sr-Cyrl-CS"/>
        </w:rPr>
        <w:t>ју</w:t>
      </w:r>
      <w:r w:rsidRPr="00471CF0">
        <w:rPr>
          <w:b/>
          <w:lang w:val="sr-Cyrl-CS"/>
        </w:rPr>
        <w:t>:</w:t>
      </w:r>
      <w:r w:rsidRPr="00471CF0">
        <w:rPr>
          <w:lang w:val="sr-Cyrl-CS"/>
        </w:rPr>
        <w:t xml:space="preserve"> Министарство </w:t>
      </w:r>
      <w:r w:rsidR="00082545">
        <w:rPr>
          <w:lang w:val="sr-Cyrl-CS"/>
        </w:rPr>
        <w:t>грађевинарства, саобраћаја и инфраструктуре</w:t>
      </w:r>
      <w:r w:rsidRPr="00471CF0">
        <w:rPr>
          <w:lang w:val="sr-Cyrl-CS"/>
        </w:rPr>
        <w:t xml:space="preserve">, Београд, </w:t>
      </w:r>
      <w:r w:rsidR="00082545">
        <w:rPr>
          <w:lang w:val="sr-Cyrl-CS"/>
        </w:rPr>
        <w:t>Немањина 22-26</w:t>
      </w:r>
      <w:r w:rsidRPr="00471CF0">
        <w:rPr>
          <w:lang w:val="sr-Cyrl-CS"/>
        </w:rPr>
        <w:t xml:space="preserve">. </w:t>
      </w:r>
    </w:p>
    <w:p w14:paraId="25DC141C" w14:textId="77777777" w:rsidR="003E6DD1" w:rsidRPr="00471CF0" w:rsidRDefault="003E6DD1" w:rsidP="00B7300E">
      <w:pPr>
        <w:jc w:val="both"/>
        <w:rPr>
          <w:sz w:val="16"/>
          <w:szCs w:val="16"/>
          <w:lang w:val="sr-Cyrl-CS"/>
        </w:rPr>
      </w:pPr>
    </w:p>
    <w:p w14:paraId="06FC44C7" w14:textId="77777777" w:rsidR="003E6DD1" w:rsidRPr="00C05D40" w:rsidRDefault="003E6DD1" w:rsidP="00B7300E">
      <w:pPr>
        <w:jc w:val="both"/>
        <w:rPr>
          <w:b/>
          <w:lang w:val="sr-Cyrl-CS"/>
        </w:rPr>
      </w:pPr>
      <w:r w:rsidRPr="00C05D40">
        <w:rPr>
          <w:b/>
          <w:lang w:val="en-GB"/>
        </w:rPr>
        <w:t>II</w:t>
      </w:r>
      <w:r w:rsidRPr="00C05D40">
        <w:rPr>
          <w:b/>
          <w:lang w:val="sr-Cyrl-CS"/>
        </w:rPr>
        <w:t xml:space="preserve"> Радна места која се попуњавају: </w:t>
      </w:r>
    </w:p>
    <w:p w14:paraId="1F635C4E" w14:textId="3660AFDB" w:rsidR="002046A9" w:rsidRPr="00C05D40" w:rsidRDefault="002046A9" w:rsidP="00B7300E">
      <w:pPr>
        <w:pStyle w:val="Default"/>
        <w:jc w:val="both"/>
        <w:rPr>
          <w:bCs/>
          <w:color w:val="auto"/>
          <w:lang w:val="sr-Cyrl-RS" w:eastAsia="en-GB"/>
        </w:rPr>
      </w:pPr>
    </w:p>
    <w:p w14:paraId="21E1E356" w14:textId="5BA7D896" w:rsidR="005B7B66" w:rsidRPr="00E852B3" w:rsidRDefault="005732B8" w:rsidP="00E852B3">
      <w:pPr>
        <w:rPr>
          <w:lang w:val="sr-Cyrl-CS"/>
        </w:rPr>
      </w:pPr>
      <w:r>
        <w:rPr>
          <w:b/>
          <w:bCs/>
          <w:lang w:eastAsia="en-GB"/>
        </w:rPr>
        <w:t>1</w:t>
      </w:r>
      <w:r w:rsidR="000A10DB" w:rsidRPr="00F22CFF">
        <w:rPr>
          <w:b/>
          <w:bCs/>
          <w:lang w:val="sr-Cyrl-RS" w:eastAsia="en-GB"/>
        </w:rPr>
        <w:t>.</w:t>
      </w:r>
      <w:r w:rsidR="000A10DB">
        <w:rPr>
          <w:bCs/>
          <w:lang w:val="sr-Cyrl-RS" w:eastAsia="en-GB"/>
        </w:rPr>
        <w:t xml:space="preserve"> </w:t>
      </w:r>
      <w:r w:rsidR="00E852B3" w:rsidRPr="00E852B3">
        <w:rPr>
          <w:b/>
          <w:lang w:val="sr-Cyrl-CS"/>
        </w:rPr>
        <w:t>Радно место за оперативне послове у поморској пловидби</w:t>
      </w:r>
      <w:r w:rsidR="000A10DB" w:rsidRPr="00220C64">
        <w:rPr>
          <w:bCs/>
          <w:lang w:val="sr-Cyrl-RS" w:eastAsia="en-GB"/>
        </w:rPr>
        <w:t xml:space="preserve">, у звању </w:t>
      </w:r>
      <w:r w:rsidR="00FA7750">
        <w:rPr>
          <w:bCs/>
          <w:lang w:val="sr-Cyrl-RS" w:eastAsia="en-GB"/>
        </w:rPr>
        <w:t>млађи саветник</w:t>
      </w:r>
      <w:r w:rsidR="000A10DB" w:rsidRPr="00220C64">
        <w:rPr>
          <w:bCs/>
          <w:lang w:val="sr-Cyrl-RS" w:eastAsia="en-GB"/>
        </w:rPr>
        <w:t xml:space="preserve">, </w:t>
      </w:r>
      <w:r w:rsidR="00E852B3">
        <w:rPr>
          <w:lang w:val="sr-Cyrl-CS"/>
        </w:rPr>
        <w:t>Група за поморску пловидбу</w:t>
      </w:r>
      <w:r w:rsidR="000A10DB" w:rsidRPr="00220C64">
        <w:rPr>
          <w:bCs/>
          <w:lang w:val="sr-Cyrl-RS" w:eastAsia="en-GB"/>
        </w:rPr>
        <w:t xml:space="preserve">, </w:t>
      </w:r>
      <w:r w:rsidR="000A10DB">
        <w:rPr>
          <w:bCs/>
          <w:lang w:val="sr-Cyrl-RS" w:eastAsia="en-GB"/>
        </w:rPr>
        <w:t xml:space="preserve">Одељење за </w:t>
      </w:r>
      <w:r w:rsidR="00E852B3">
        <w:rPr>
          <w:bCs/>
          <w:lang w:val="sr-Cyrl-RS" w:eastAsia="en-GB"/>
        </w:rPr>
        <w:t>водни саобраћај</w:t>
      </w:r>
      <w:r w:rsidR="000A10DB">
        <w:rPr>
          <w:bCs/>
          <w:lang w:val="sr-Cyrl-RS" w:eastAsia="en-GB"/>
        </w:rPr>
        <w:t>,</w:t>
      </w:r>
      <w:r w:rsidR="000A10DB" w:rsidRPr="00220C64">
        <w:rPr>
          <w:bCs/>
          <w:lang w:val="sr-Cyrl-RS" w:eastAsia="en-GB"/>
        </w:rPr>
        <w:t xml:space="preserve"> </w:t>
      </w:r>
      <w:r w:rsidR="005B7B66" w:rsidRPr="001D5DA8">
        <w:rPr>
          <w:color w:val="000000" w:themeColor="text1"/>
          <w:lang w:val="sr-Cyrl-CS"/>
        </w:rPr>
        <w:t>Сектор за водни саобраћај и безбедност пловидбе – 1 извршилац</w:t>
      </w:r>
    </w:p>
    <w:p w14:paraId="4E2097CE" w14:textId="0ADD145D" w:rsidR="000A10DB" w:rsidRDefault="000A10DB" w:rsidP="000A10DB">
      <w:pPr>
        <w:suppressAutoHyphens/>
        <w:jc w:val="both"/>
        <w:rPr>
          <w:lang w:val="sr-Cyrl-CS" w:eastAsia="zh-CN"/>
        </w:rPr>
      </w:pPr>
    </w:p>
    <w:p w14:paraId="674B37D0" w14:textId="3ADD826A" w:rsidR="00FA7750" w:rsidRPr="002C5B3E" w:rsidRDefault="00FA7750" w:rsidP="00DB78BA">
      <w:pPr>
        <w:jc w:val="both"/>
        <w:rPr>
          <w:lang w:eastAsia="en-GB"/>
        </w:rPr>
      </w:pPr>
      <w:r w:rsidRPr="00DB78BA">
        <w:rPr>
          <w:b/>
          <w:lang w:eastAsia="en-GB"/>
        </w:rPr>
        <w:t>Опис посла</w:t>
      </w:r>
      <w:r w:rsidRPr="00DB78BA">
        <w:rPr>
          <w:lang w:eastAsia="en-GB"/>
        </w:rPr>
        <w:t xml:space="preserve">: Прати измене и допуне прилога уз </w:t>
      </w:r>
      <w:r w:rsidRPr="002C5B3E">
        <w:rPr>
          <w:lang w:eastAsia="en-GB"/>
        </w:rPr>
        <w:t>STCW</w:t>
      </w:r>
      <w:r w:rsidRPr="00DB78BA">
        <w:rPr>
          <w:lang w:eastAsia="en-GB"/>
        </w:rPr>
        <w:t xml:space="preserve"> Конвенцију и STCWЗаконик;води Међународни уписник поморских бродова, припрема трајни запис о поморском броду који је уписан у Међународни уписник поморских бродова; проверава рад центара за обуку помораца и усклађеност њихових програма обуке са одговарајућим IMO модел курсевима; надзире и одржава усвојени систем управљања квалитетом у области поморства; води урегистар издатих овлашћења о оспособљености, односно посебној оспособљености помораца; припрема информације, извештаје и финансијске анализе о стању у области поморске пловидбе; учествује у раду комисија за полагање стручног испита за водитеља јахте</w:t>
      </w:r>
      <w:r w:rsidRPr="002C5B3E">
        <w:rPr>
          <w:lang w:eastAsia="en-GB"/>
        </w:rPr>
        <w:t>; припрема статистичке податке у области поморске пловидбе</w:t>
      </w:r>
      <w:r w:rsidRPr="00DB78BA">
        <w:rPr>
          <w:lang w:eastAsia="en-GB"/>
        </w:rPr>
        <w:t>; обавља и друге послове по налогу руководиоца Групе</w:t>
      </w:r>
      <w:r w:rsidRPr="002C5B3E">
        <w:rPr>
          <w:lang w:eastAsia="en-GB"/>
        </w:rPr>
        <w:t>.</w:t>
      </w:r>
    </w:p>
    <w:p w14:paraId="4BA91DB3" w14:textId="77777777" w:rsidR="00FA7750" w:rsidRPr="002C5B3E" w:rsidRDefault="00FA7750" w:rsidP="00DB78BA">
      <w:pPr>
        <w:jc w:val="both"/>
        <w:rPr>
          <w:lang w:eastAsia="en-GB"/>
        </w:rPr>
      </w:pPr>
      <w:r w:rsidRPr="00DB78BA">
        <w:rPr>
          <w:b/>
          <w:lang w:eastAsia="en-GB"/>
        </w:rPr>
        <w:t>Услови</w:t>
      </w:r>
      <w:r w:rsidRPr="00DB78BA">
        <w:rPr>
          <w:lang w:eastAsia="en-GB"/>
        </w:rPr>
        <w:t xml:space="preserve">: Стечено високо образовање из стручне области саобраћајно инжењерство или машинско инжењерство или из научне, односно стручне области у оквиру образовно-научног поља друштвено-хуманистичких наука </w:t>
      </w:r>
      <w:r w:rsidRPr="002C5B3E">
        <w:rPr>
          <w:lang w:eastAsia="en-GB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DB78BA">
        <w:rPr>
          <w:lang w:eastAsia="en-GB"/>
        </w:rPr>
        <w:t xml:space="preserve">, или завршена Војна академија - смер навигација, најмање једна година радног искуства у струци </w:t>
      </w:r>
      <w:r w:rsidRPr="002C5B3E">
        <w:rPr>
          <w:lang w:eastAsia="en-GB"/>
        </w:rPr>
        <w:t xml:space="preserve">или најмање пет година радног стажа у државним органима, положен државни стручни испит, </w:t>
      </w:r>
      <w:r w:rsidRPr="00DB78BA">
        <w:rPr>
          <w:lang w:eastAsia="en-GB"/>
        </w:rPr>
        <w:t>као и потребне компетенције за обављање послова радног места. </w:t>
      </w:r>
    </w:p>
    <w:p w14:paraId="68B50B50" w14:textId="77777777" w:rsidR="000A10DB" w:rsidRDefault="000A10DB" w:rsidP="000A10DB">
      <w:pPr>
        <w:pStyle w:val="Default"/>
        <w:jc w:val="both"/>
        <w:rPr>
          <w:bCs/>
          <w:color w:val="auto"/>
          <w:lang w:val="sr-Cyrl-RS" w:eastAsia="en-GB"/>
        </w:rPr>
      </w:pPr>
    </w:p>
    <w:p w14:paraId="047FFC45" w14:textId="77777777" w:rsidR="000A10DB" w:rsidRDefault="000A10DB" w:rsidP="000A10DB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3CFD8E60" w14:textId="77777777" w:rsidR="000A10DB" w:rsidRDefault="000A10DB" w:rsidP="000A10DB">
      <w:pPr>
        <w:pStyle w:val="Default"/>
        <w:jc w:val="both"/>
        <w:rPr>
          <w:bCs/>
          <w:color w:val="auto"/>
          <w:lang w:val="sr-Cyrl-RS" w:eastAsia="en-GB"/>
        </w:rPr>
      </w:pPr>
    </w:p>
    <w:p w14:paraId="61265EBC" w14:textId="77777777" w:rsidR="000A10DB" w:rsidRDefault="000A10DB" w:rsidP="00B7300E">
      <w:pPr>
        <w:suppressAutoHyphens/>
        <w:spacing w:line="260" w:lineRule="atLeast"/>
        <w:jc w:val="both"/>
        <w:rPr>
          <w:shd w:val="clear" w:color="auto" w:fill="FFFFFF"/>
          <w:lang w:eastAsia="zh-CN"/>
        </w:rPr>
      </w:pPr>
    </w:p>
    <w:p w14:paraId="2010D123" w14:textId="55CE08AD" w:rsidR="005B7B66" w:rsidRDefault="005732B8" w:rsidP="005B7B66">
      <w:pPr>
        <w:pStyle w:val="Default"/>
        <w:jc w:val="both"/>
        <w:rPr>
          <w:color w:val="000000" w:themeColor="text1"/>
          <w:lang w:val="sr-Cyrl-CS"/>
        </w:rPr>
      </w:pPr>
      <w:r>
        <w:rPr>
          <w:b/>
          <w:bCs/>
          <w:color w:val="auto"/>
          <w:lang w:eastAsia="en-GB"/>
        </w:rPr>
        <w:lastRenderedPageBreak/>
        <w:t>2</w:t>
      </w:r>
      <w:r w:rsidR="00F809FD" w:rsidRPr="00F22CFF">
        <w:rPr>
          <w:b/>
          <w:bCs/>
          <w:color w:val="auto"/>
          <w:lang w:val="sr-Cyrl-RS" w:eastAsia="en-GB"/>
        </w:rPr>
        <w:t>.</w:t>
      </w:r>
      <w:r w:rsidR="00F809FD">
        <w:rPr>
          <w:bCs/>
          <w:color w:val="auto"/>
          <w:lang w:val="sr-Cyrl-RS" w:eastAsia="en-GB"/>
        </w:rPr>
        <w:t xml:space="preserve"> </w:t>
      </w:r>
      <w:r w:rsidR="00FA7750" w:rsidRPr="00FA7750">
        <w:rPr>
          <w:b/>
          <w:lang w:val="sr-Cyrl-CS"/>
        </w:rPr>
        <w:t xml:space="preserve">Радно место за стручне и техничке послове у лучкој </w:t>
      </w:r>
      <w:proofErr w:type="gramStart"/>
      <w:r w:rsidR="00FA7750" w:rsidRPr="00FA7750">
        <w:rPr>
          <w:b/>
          <w:lang w:val="sr-Cyrl-CS"/>
        </w:rPr>
        <w:t>капетанији</w:t>
      </w:r>
      <w:r w:rsidR="00FA7750">
        <w:rPr>
          <w:lang w:val="sr-Cyrl-CS"/>
        </w:rPr>
        <w:t xml:space="preserve"> </w:t>
      </w:r>
      <w:r w:rsidR="00F809FD" w:rsidRPr="00220C64">
        <w:rPr>
          <w:bCs/>
          <w:color w:val="auto"/>
          <w:lang w:val="sr-Cyrl-RS" w:eastAsia="en-GB"/>
        </w:rPr>
        <w:t>,</w:t>
      </w:r>
      <w:proofErr w:type="gramEnd"/>
      <w:r w:rsidR="00F809FD" w:rsidRPr="00220C64">
        <w:rPr>
          <w:bCs/>
          <w:color w:val="auto"/>
          <w:lang w:val="sr-Cyrl-RS" w:eastAsia="en-GB"/>
        </w:rPr>
        <w:t xml:space="preserve"> у звању </w:t>
      </w:r>
      <w:r w:rsidR="00FA7750">
        <w:rPr>
          <w:bCs/>
          <w:color w:val="auto"/>
          <w:lang w:val="sr-Cyrl-RS" w:eastAsia="en-GB"/>
        </w:rPr>
        <w:t>саветн</w:t>
      </w:r>
      <w:r w:rsidR="00F809FD">
        <w:rPr>
          <w:bCs/>
          <w:color w:val="auto"/>
          <w:lang w:val="sr-Cyrl-RS" w:eastAsia="en-GB"/>
        </w:rPr>
        <w:t>ик</w:t>
      </w:r>
      <w:r w:rsidR="00F809FD" w:rsidRPr="00220C64">
        <w:rPr>
          <w:bCs/>
          <w:color w:val="auto"/>
          <w:lang w:val="sr-Cyrl-RS" w:eastAsia="en-GB"/>
        </w:rPr>
        <w:t xml:space="preserve">, </w:t>
      </w:r>
      <w:r w:rsidR="00FA7750">
        <w:rPr>
          <w:lang w:val="sr-Cyrl-CS"/>
        </w:rPr>
        <w:t>Лучка капетанија Велико Градиште</w:t>
      </w:r>
      <w:r w:rsidR="00F809FD" w:rsidRPr="00220C64">
        <w:rPr>
          <w:bCs/>
          <w:color w:val="auto"/>
          <w:lang w:val="sr-Cyrl-RS" w:eastAsia="en-GB"/>
        </w:rPr>
        <w:t xml:space="preserve">, </w:t>
      </w:r>
      <w:r w:rsidR="00F809FD">
        <w:rPr>
          <w:bCs/>
          <w:color w:val="auto"/>
          <w:lang w:val="sr-Cyrl-RS" w:eastAsia="en-GB"/>
        </w:rPr>
        <w:t>Одељење за послове лучких капетанија,</w:t>
      </w:r>
      <w:r w:rsidR="00F809FD" w:rsidRPr="00220C64">
        <w:rPr>
          <w:bCs/>
          <w:color w:val="auto"/>
          <w:lang w:val="sr-Cyrl-RS" w:eastAsia="en-GB"/>
        </w:rPr>
        <w:t xml:space="preserve"> </w:t>
      </w:r>
      <w:r w:rsidR="005B7B66" w:rsidRPr="001D5DA8">
        <w:rPr>
          <w:color w:val="000000" w:themeColor="text1"/>
          <w:lang w:val="sr-Cyrl-CS"/>
        </w:rPr>
        <w:t>Сектор за водни саобраћај и безбедност пловидбе – 1 извршилац</w:t>
      </w:r>
    </w:p>
    <w:p w14:paraId="1D7892B3" w14:textId="6162A2EA" w:rsidR="00F809FD" w:rsidRDefault="00F809FD" w:rsidP="005B7B66">
      <w:pPr>
        <w:pStyle w:val="Default"/>
        <w:jc w:val="both"/>
        <w:rPr>
          <w:lang w:val="ru-RU" w:eastAsia="zh-CN"/>
        </w:rPr>
      </w:pPr>
    </w:p>
    <w:p w14:paraId="1AB81BF6" w14:textId="77777777" w:rsidR="00FA7750" w:rsidRPr="00DB78BA" w:rsidRDefault="00FA7750" w:rsidP="00DB78BA">
      <w:pPr>
        <w:jc w:val="both"/>
        <w:rPr>
          <w:lang w:eastAsia="en-GB"/>
        </w:rPr>
      </w:pPr>
      <w:r w:rsidRPr="00DB78BA">
        <w:rPr>
          <w:b/>
          <w:lang w:eastAsia="en-GB"/>
        </w:rPr>
        <w:t>Опис послова</w:t>
      </w:r>
      <w:r w:rsidRPr="00DB78BA">
        <w:rPr>
          <w:lang w:eastAsia="en-GB"/>
        </w:rPr>
        <w:t>:Израђује нацрте решења о упису бродова и других пловила у уписнике, решења о пристајању бродова ван граничног прелаза, решења о одређивању најмањег броја чланова посаде; учествује у припреми одобрења о транспорту вангабаритних предмета и одобрења за одржавање спортских манифестација на води; припрема саопштења бродарству; прикупља статистичке податке о робном транспорту</w:t>
      </w:r>
      <w:r w:rsidRPr="002C5B3E">
        <w:rPr>
          <w:lang w:eastAsia="en-GB"/>
        </w:rPr>
        <w:t xml:space="preserve"> на водним путевима;</w:t>
      </w:r>
      <w:r w:rsidRPr="00DB78BA">
        <w:rPr>
          <w:lang w:eastAsia="en-GB"/>
        </w:rPr>
        <w:t xml:space="preserve"> прати реализацију финансијских и материјалних средстава у делу који се односе на лучку капетанију</w:t>
      </w:r>
      <w:r w:rsidRPr="002C5B3E">
        <w:rPr>
          <w:lang w:eastAsia="en-GB"/>
        </w:rPr>
        <w:t xml:space="preserve">; </w:t>
      </w:r>
      <w:r w:rsidRPr="00DB78BA">
        <w:rPr>
          <w:lang w:eastAsia="en-GB"/>
        </w:rPr>
        <w:t>учествује у раду комисија за полагање стручног испита управљања чамцем, пловећим телом или плутајућим објектом, учествује у техничком прегледу чамаца; издаје пловидбене дозволе, бродарске књижице, бродска сведочанства, друге исправе и књиге, овлашћења бродарцима; врши улазно-излазне ревизије на речним граничним прелазима; обавља и друге послове по налогу начелника Одељења.</w:t>
      </w:r>
    </w:p>
    <w:p w14:paraId="6E6998CA" w14:textId="66B7A3C9" w:rsidR="00F809FD" w:rsidRPr="00FA7750" w:rsidRDefault="00FA7750" w:rsidP="00DB78BA">
      <w:pPr>
        <w:jc w:val="both"/>
        <w:rPr>
          <w:lang w:eastAsia="en-GB"/>
        </w:rPr>
      </w:pPr>
      <w:r w:rsidRPr="00DB78BA">
        <w:rPr>
          <w:b/>
          <w:lang w:eastAsia="en-GB"/>
        </w:rPr>
        <w:t>Услови:</w:t>
      </w:r>
      <w:r w:rsidRPr="00DB78BA">
        <w:rPr>
          <w:lang w:eastAsia="en-GB"/>
        </w:rPr>
        <w:t xml:space="preserve"> Стечено високо образовање из научне односно стручне области у оквиру образовно-научног поља техничко-технолошких или друштвено-хуманистичких наука</w:t>
      </w:r>
      <w:r w:rsidRPr="002C5B3E">
        <w:rPr>
          <w:lang w:eastAsia="en-GB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</w:t>
      </w:r>
      <w:r w:rsidRPr="00DB78BA">
        <w:rPr>
          <w:lang w:eastAsia="en-GB"/>
        </w:rPr>
        <w:t xml:space="preserve"> у струци,  положен државни стручни испит, као и потребне компетенције за обављање послова радног места. </w:t>
      </w:r>
      <w:r w:rsidR="00F809FD" w:rsidRPr="00DB78BA">
        <w:rPr>
          <w:lang w:eastAsia="en-GB"/>
        </w:rPr>
        <w:t> </w:t>
      </w:r>
    </w:p>
    <w:p w14:paraId="64176202" w14:textId="77777777" w:rsidR="00F809FD" w:rsidRDefault="00F809FD" w:rsidP="00F809FD">
      <w:pPr>
        <w:pStyle w:val="Default"/>
        <w:jc w:val="both"/>
        <w:rPr>
          <w:bCs/>
          <w:color w:val="auto"/>
          <w:lang w:val="sr-Latn-CS" w:eastAsia="en-GB"/>
        </w:rPr>
      </w:pPr>
    </w:p>
    <w:p w14:paraId="7017E4D4" w14:textId="79D01BDA" w:rsidR="00F809FD" w:rsidRDefault="00F809FD" w:rsidP="00F809FD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="00FA7750">
        <w:rPr>
          <w:bCs/>
          <w:color w:val="auto"/>
          <w:lang w:val="sr-Cyrl-RS" w:eastAsia="en-GB"/>
        </w:rPr>
        <w:t>Велико Градиште</w:t>
      </w:r>
    </w:p>
    <w:p w14:paraId="6820DA1F" w14:textId="0993A339" w:rsidR="00E21454" w:rsidRDefault="00E21454" w:rsidP="00B7300E">
      <w:pPr>
        <w:suppressAutoHyphens/>
        <w:jc w:val="both"/>
        <w:rPr>
          <w:bCs/>
          <w:lang w:val="sr-Cyrl-CS" w:eastAsia="zh-CN"/>
        </w:rPr>
      </w:pPr>
    </w:p>
    <w:p w14:paraId="1BFBE450" w14:textId="1B92772F" w:rsidR="00F84BC4" w:rsidRPr="00153FF2" w:rsidRDefault="00D61E82" w:rsidP="00B7300E">
      <w:pPr>
        <w:jc w:val="both"/>
        <w:rPr>
          <w:b/>
          <w:bCs/>
          <w:lang w:eastAsia="en-GB"/>
        </w:rPr>
      </w:pPr>
      <w:r w:rsidRPr="007C69FB">
        <w:rPr>
          <w:b/>
          <w:lang w:eastAsia="en-GB"/>
        </w:rPr>
        <w:t>III</w:t>
      </w:r>
      <w:r w:rsidR="005A55D2" w:rsidRPr="007C69FB">
        <w:rPr>
          <w:b/>
          <w:lang w:eastAsia="en-GB"/>
        </w:rPr>
        <w:t xml:space="preserve"> </w:t>
      </w:r>
      <w:r w:rsidR="00741800" w:rsidRPr="00153FF2">
        <w:rPr>
          <w:b/>
          <w:bCs/>
          <w:lang w:eastAsia="en-GB"/>
        </w:rPr>
        <w:t>Компетенције које се проверавају у изборном поступку</w:t>
      </w:r>
      <w:r w:rsidR="003B6227" w:rsidRPr="00153FF2">
        <w:rPr>
          <w:b/>
          <w:bCs/>
          <w:lang w:eastAsia="en-GB"/>
        </w:rPr>
        <w:t>:</w:t>
      </w:r>
    </w:p>
    <w:p w14:paraId="702EBF57" w14:textId="0CB1EB06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741800" w:rsidRPr="00153FF2">
        <w:rPr>
          <w:lang w:eastAsia="en-GB"/>
        </w:rPr>
        <w:t xml:space="preserve">Сагласно члану 9. Закона о државним службеницима, кандидатима при запошљавању у државни орган, под једнаким условима, доступна </w:t>
      </w:r>
      <w:r w:rsidR="00066DB2" w:rsidRPr="00153FF2">
        <w:rPr>
          <w:lang w:eastAsia="en-GB"/>
        </w:rPr>
        <w:t xml:space="preserve">су </w:t>
      </w:r>
      <w:r w:rsidR="00741800" w:rsidRPr="00153FF2">
        <w:rPr>
          <w:lang w:eastAsia="en-GB"/>
        </w:rPr>
        <w:t xml:space="preserve">сва радна места и избор кандидата </w:t>
      </w:r>
      <w:proofErr w:type="gramStart"/>
      <w:r w:rsidR="00066DB2" w:rsidRPr="00153FF2">
        <w:rPr>
          <w:lang w:eastAsia="en-GB"/>
        </w:rPr>
        <w:t xml:space="preserve">се </w:t>
      </w:r>
      <w:r w:rsidR="002B5285">
        <w:rPr>
          <w:lang w:val="sr-Cyrl-CS" w:eastAsia="en-GB"/>
        </w:rPr>
        <w:t xml:space="preserve"> </w:t>
      </w:r>
      <w:r w:rsidR="00741800" w:rsidRPr="00153FF2">
        <w:rPr>
          <w:lang w:eastAsia="en-GB"/>
        </w:rPr>
        <w:t>врши</w:t>
      </w:r>
      <w:proofErr w:type="gramEnd"/>
      <w:r w:rsidR="00741800" w:rsidRPr="00153FF2">
        <w:rPr>
          <w:lang w:eastAsia="en-GB"/>
        </w:rPr>
        <w:t xml:space="preserve"> на основу провере компетенција.</w:t>
      </w:r>
    </w:p>
    <w:p w14:paraId="71375B78" w14:textId="77777777" w:rsidR="00070A0A" w:rsidRPr="00153FF2" w:rsidRDefault="00070A0A" w:rsidP="00B7300E">
      <w:pPr>
        <w:jc w:val="both"/>
        <w:rPr>
          <w:lang w:eastAsia="en-GB"/>
        </w:rPr>
      </w:pPr>
    </w:p>
    <w:p w14:paraId="65612467" w14:textId="077AB77A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B7300E">
        <w:rPr>
          <w:lang w:eastAsia="en-GB"/>
        </w:rPr>
        <w:t xml:space="preserve"> и понашајне компетенције и фаза</w:t>
      </w:r>
      <w:r w:rsidRPr="00153FF2">
        <w:rPr>
          <w:lang w:eastAsia="en-GB"/>
        </w:rPr>
        <w:t xml:space="preserve"> у којој се спроводи интервју са комисијом.</w:t>
      </w:r>
    </w:p>
    <w:p w14:paraId="6242A013" w14:textId="77777777" w:rsidR="000C2318" w:rsidRPr="00153FF2" w:rsidRDefault="000C2318" w:rsidP="00B7300E">
      <w:pPr>
        <w:jc w:val="both"/>
        <w:rPr>
          <w:lang w:eastAsia="en-GB"/>
        </w:rPr>
      </w:pPr>
    </w:p>
    <w:p w14:paraId="2AA069CA" w14:textId="3F560676" w:rsidR="000C2318" w:rsidRPr="00153FF2" w:rsidRDefault="000C2318" w:rsidP="00B7300E">
      <w:pPr>
        <w:jc w:val="both"/>
        <w:rPr>
          <w:lang w:eastAsia="en-GB"/>
        </w:rPr>
      </w:pPr>
      <w:r w:rsidRPr="00153FF2">
        <w:rPr>
          <w:lang w:eastAsia="en-GB"/>
        </w:rPr>
        <w:t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</w:t>
      </w:r>
    </w:p>
    <w:p w14:paraId="0A665AFC" w14:textId="77777777" w:rsidR="005A4452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  <w:t>Кандидатима који учествују у изборном поступку прво се проверавају опште функционалне компетенције.</w:t>
      </w:r>
    </w:p>
    <w:p w14:paraId="459EA6CB" w14:textId="72EBB420" w:rsidR="00E33E38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E33E38" w:rsidRPr="00153FF2">
        <w:rPr>
          <w:lang w:eastAsia="en-GB"/>
        </w:rPr>
        <w:t>Провера општих функционалних компетенција</w:t>
      </w:r>
      <w:r w:rsidR="00527C61" w:rsidRPr="00153FF2">
        <w:rPr>
          <w:lang w:eastAsia="en-GB"/>
        </w:rPr>
        <w:t xml:space="preserve"> за сва извршилачка радна места</w:t>
      </w:r>
      <w:r w:rsidRPr="00153FF2">
        <w:rPr>
          <w:lang w:eastAsia="en-GB"/>
        </w:rPr>
        <w:t>: </w:t>
      </w:r>
    </w:p>
    <w:p w14:paraId="4E1FC751" w14:textId="4FA596FF" w:rsidR="00CA0FDD" w:rsidRPr="00153FF2" w:rsidRDefault="00527C61" w:rsidP="00B7300E">
      <w:pPr>
        <w:jc w:val="both"/>
        <w:rPr>
          <w:lang w:eastAsia="en-GB"/>
        </w:rPr>
      </w:pPr>
      <w:r w:rsidRPr="00153FF2">
        <w:rPr>
          <w:lang w:eastAsia="en-GB"/>
        </w:rPr>
        <w:t>  </w:t>
      </w:r>
      <w:r w:rsidR="003B6227" w:rsidRPr="00153FF2">
        <w:rPr>
          <w:lang w:eastAsia="en-GB"/>
        </w:rPr>
        <w:br/>
      </w:r>
      <w:r w:rsidR="00CA0FDD" w:rsidRPr="00153FF2">
        <w:rPr>
          <w:lang w:eastAsia="en-GB"/>
        </w:rPr>
        <w:t>1.</w:t>
      </w:r>
      <w:r w:rsidR="003B6227" w:rsidRPr="00153FF2">
        <w:rPr>
          <w:lang w:eastAsia="en-GB"/>
        </w:rPr>
        <w:t>  „Организација и рад државних органа Р</w:t>
      </w:r>
      <w:r w:rsidR="006978E5" w:rsidRPr="00153FF2">
        <w:rPr>
          <w:lang w:eastAsia="en-GB"/>
        </w:rPr>
        <w:t>С</w:t>
      </w:r>
      <w:proofErr w:type="gramStart"/>
      <w:r w:rsidR="006978E5" w:rsidRPr="00153FF2">
        <w:rPr>
          <w:lang w:eastAsia="en-GB"/>
        </w:rPr>
        <w:t>“ -</w:t>
      </w:r>
      <w:proofErr w:type="gramEnd"/>
      <w:r w:rsidR="006978E5" w:rsidRPr="00153FF2">
        <w:rPr>
          <w:lang w:eastAsia="en-GB"/>
        </w:rPr>
        <w:t xml:space="preserve"> провераваће се путем теста</w:t>
      </w:r>
      <w:r w:rsidR="00460956">
        <w:rPr>
          <w:lang w:eastAsia="en-GB"/>
        </w:rPr>
        <w:t xml:space="preserve"> (писа</w:t>
      </w:r>
      <w:r w:rsidR="00B7300E">
        <w:rPr>
          <w:lang w:eastAsia="en-GB"/>
        </w:rPr>
        <w:t>но</w:t>
      </w:r>
      <w:r w:rsidR="000209F3" w:rsidRPr="00153FF2">
        <w:rPr>
          <w:lang w:eastAsia="en-GB"/>
        </w:rPr>
        <w:t>)</w:t>
      </w:r>
      <w:r w:rsidR="006978E5" w:rsidRPr="00153FF2">
        <w:rPr>
          <w:lang w:eastAsia="en-GB"/>
        </w:rPr>
        <w:t>.</w:t>
      </w:r>
    </w:p>
    <w:p w14:paraId="68445D76" w14:textId="230915B0" w:rsidR="00CA0FDD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t>2.</w:t>
      </w:r>
      <w:r w:rsidR="003B6227" w:rsidRPr="00153FF2">
        <w:rPr>
          <w:lang w:eastAsia="en-GB"/>
        </w:rPr>
        <w:t>   „Дигитална писменост</w:t>
      </w:r>
      <w:proofErr w:type="gramStart"/>
      <w:r w:rsidR="003B6227" w:rsidRPr="00153FF2">
        <w:rPr>
          <w:lang w:eastAsia="en-GB"/>
        </w:rPr>
        <w:t>“ -</w:t>
      </w:r>
      <w:proofErr w:type="gramEnd"/>
      <w:r w:rsidR="003B6227" w:rsidRPr="00153FF2">
        <w:rPr>
          <w:lang w:eastAsia="en-GB"/>
        </w:rPr>
        <w:t xml:space="preserve"> провераваће се решавањем задатака  (практичним радом на рачунару)</w:t>
      </w:r>
      <w:r w:rsidRPr="00153FF2">
        <w:rPr>
          <w:lang w:eastAsia="en-GB"/>
        </w:rPr>
        <w:t>.</w:t>
      </w:r>
      <w:r w:rsidR="003B6227" w:rsidRPr="00153FF2">
        <w:rPr>
          <w:lang w:eastAsia="en-GB"/>
        </w:rPr>
        <w:t> </w:t>
      </w:r>
    </w:p>
    <w:p w14:paraId="62186D7E" w14:textId="20ED6C42" w:rsidR="00013CC0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t>3. </w:t>
      </w:r>
      <w:r w:rsidR="003B6227" w:rsidRPr="00153FF2">
        <w:rPr>
          <w:lang w:eastAsia="en-GB"/>
        </w:rPr>
        <w:t>„Пословна комуникација</w:t>
      </w:r>
      <w:r w:rsidRPr="00153FF2">
        <w:rPr>
          <w:lang w:eastAsia="en-GB"/>
        </w:rPr>
        <w:t>“</w:t>
      </w:r>
      <w:r w:rsidR="003B6227" w:rsidRPr="00153FF2">
        <w:rPr>
          <w:lang w:eastAsia="en-GB"/>
        </w:rPr>
        <w:t>- провераваће се путем симулације (</w:t>
      </w:r>
      <w:r w:rsidR="00460956">
        <w:rPr>
          <w:lang w:eastAsia="en-GB"/>
        </w:rPr>
        <w:t>писа</w:t>
      </w:r>
      <w:r w:rsidR="00B7300E">
        <w:rPr>
          <w:lang w:eastAsia="en-GB"/>
        </w:rPr>
        <w:t>но</w:t>
      </w:r>
      <w:r w:rsidR="003B6227" w:rsidRPr="00153FF2">
        <w:rPr>
          <w:lang w:eastAsia="en-GB"/>
        </w:rPr>
        <w:t>).</w:t>
      </w:r>
    </w:p>
    <w:p w14:paraId="11BA82CC" w14:textId="50EF67CE" w:rsidR="00F84BC4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lastRenderedPageBreak/>
        <w:br/>
        <w:t>Напомена: У погледу провере опште функционалне компетенције „Дигитална писменост“</w:t>
      </w:r>
      <w:r w:rsidR="00E33E38" w:rsidRPr="00153FF2">
        <w:rPr>
          <w:lang w:eastAsia="en-GB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153FF2">
        <w:rPr>
          <w:lang w:eastAsia="en-GB"/>
        </w:rPr>
        <w:t>, ако</w:t>
      </w:r>
      <w:r w:rsidR="00E33E38" w:rsidRPr="00153FF2">
        <w:rPr>
          <w:lang w:eastAsia="en-GB"/>
        </w:rPr>
        <w:t xml:space="preserve"> </w:t>
      </w:r>
      <w:r w:rsidR="00B94D07" w:rsidRPr="00153FF2">
        <w:rPr>
          <w:lang w:eastAsia="en-GB"/>
        </w:rPr>
        <w:t>кандидат</w:t>
      </w:r>
      <w:r w:rsidR="00E33E38" w:rsidRPr="00153FF2">
        <w:rPr>
          <w:lang w:eastAsia="en-GB"/>
        </w:rPr>
        <w:t xml:space="preserve"> поседује</w:t>
      </w:r>
      <w:r w:rsidRPr="00153FF2">
        <w:rPr>
          <w:lang w:eastAsia="en-GB"/>
        </w:rPr>
        <w:t xml:space="preserve"> важећи сертификат, потврду или други одговарајући доказ о </w:t>
      </w:r>
      <w:r w:rsidR="00E33E38" w:rsidRPr="00153FF2">
        <w:rPr>
          <w:lang w:eastAsia="en-GB"/>
        </w:rPr>
        <w:t>поседовању знања и вештина из наведених области, на траженом нивоу и жели да на основу њега буде</w:t>
      </w:r>
      <w:r w:rsidRPr="00153FF2">
        <w:rPr>
          <w:lang w:eastAsia="en-GB"/>
        </w:rPr>
        <w:t xml:space="preserve"> ос</w:t>
      </w:r>
      <w:r w:rsidR="00B7300E">
        <w:rPr>
          <w:lang w:eastAsia="en-GB"/>
        </w:rPr>
        <w:t>лобођен тестирања компетенције -</w:t>
      </w:r>
      <w:r w:rsidRPr="00153FF2">
        <w:rPr>
          <w:lang w:eastAsia="en-GB"/>
        </w:rPr>
        <w:t xml:space="preserve"> Дигитална писменост, неопходно је да уз пријавни образац (уредно и у потпуности попуњен у д</w:t>
      </w:r>
      <w:r w:rsidR="002C6E54" w:rsidRPr="00153FF2">
        <w:rPr>
          <w:lang w:eastAsia="en-GB"/>
        </w:rPr>
        <w:t>елу *Рад на рачунару), достави</w:t>
      </w:r>
      <w:r w:rsidRPr="00153FF2">
        <w:rPr>
          <w:lang w:eastAsia="en-GB"/>
        </w:rPr>
        <w:t xml:space="preserve"> и тражени доказ у оригиналу или овереној фотокопији.</w:t>
      </w:r>
    </w:p>
    <w:p w14:paraId="1BECBDA4" w14:textId="510D26B3" w:rsidR="00EA77C1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 xml:space="preserve">Комисија </w:t>
      </w:r>
      <w:r w:rsidR="00EA77C1" w:rsidRPr="00153FF2">
        <w:rPr>
          <w:lang w:eastAsia="en-GB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A04679E" w14:textId="0A579FB2" w:rsidR="00EA77C1" w:rsidRPr="00B7300E" w:rsidRDefault="00EA77C1" w:rsidP="00B7300E">
      <w:pPr>
        <w:jc w:val="both"/>
        <w:rPr>
          <w:lang w:val="sr-Cyrl-CS"/>
        </w:rPr>
      </w:pPr>
      <w:r w:rsidRPr="00153FF2">
        <w:rPr>
          <w:lang w:eastAsia="en-GB"/>
        </w:rPr>
        <w:t>Информације o материјалимa за припрему кандидата за проверу општих функционалних</w:t>
      </w:r>
      <w:r w:rsidRPr="00153FF2">
        <w:t xml:space="preserve"> </w:t>
      </w:r>
      <w:r w:rsidRPr="00C05D40">
        <w:t xml:space="preserve">компетенција могу се наћи на сајту Службе за управљање кадровима, </w:t>
      </w:r>
      <w:hyperlink r:id="rId9" w:history="1">
        <w:r w:rsidR="006978E5" w:rsidRPr="00C05D40">
          <w:rPr>
            <w:rStyle w:val="Hyperlink"/>
            <w:color w:val="auto"/>
          </w:rPr>
          <w:t>www.suk.gov.rs</w:t>
        </w:r>
      </w:hyperlink>
      <w:r w:rsidR="00527C61" w:rsidRPr="00C05D40">
        <w:t>.</w:t>
      </w:r>
      <w:r w:rsidR="00B7300E">
        <w:rPr>
          <w:lang w:val="sr-Cyrl-CS"/>
        </w:rPr>
        <w:t xml:space="preserve"> </w:t>
      </w:r>
    </w:p>
    <w:p w14:paraId="52CE6CFD" w14:textId="67C2478F" w:rsidR="00715B2C" w:rsidRDefault="00715B2C" w:rsidP="00B7300E">
      <w:pPr>
        <w:jc w:val="both"/>
        <w:rPr>
          <w:b/>
          <w:bCs/>
        </w:rPr>
      </w:pPr>
    </w:p>
    <w:p w14:paraId="2D0AE900" w14:textId="17A2922C" w:rsidR="00F84BC4" w:rsidRPr="00C05D40" w:rsidRDefault="003B6227" w:rsidP="00B7300E">
      <w:pPr>
        <w:jc w:val="both"/>
        <w:rPr>
          <w:b/>
          <w:bCs/>
        </w:rPr>
      </w:pPr>
      <w:r w:rsidRPr="00C05D40">
        <w:rPr>
          <w:b/>
          <w:bCs/>
        </w:rPr>
        <w:t>Провера посебних функционалних компетенција:</w:t>
      </w:r>
    </w:p>
    <w:p w14:paraId="5D79512E" w14:textId="34740990" w:rsidR="00B5327C" w:rsidRPr="00C05D40" w:rsidRDefault="003B6227" w:rsidP="00B7300E">
      <w:pPr>
        <w:jc w:val="both"/>
      </w:pPr>
      <w:r w:rsidRPr="00C05D40">
        <w:rPr>
          <w:b/>
          <w:bCs/>
        </w:rPr>
        <w:t> </w:t>
      </w:r>
      <w:r w:rsidRPr="00C05D40">
        <w:br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629FB7CC" w14:textId="038A4E1C" w:rsidR="00CB6C18" w:rsidRPr="00471CF0" w:rsidRDefault="00CB6C18" w:rsidP="00B7300E">
      <w:pPr>
        <w:jc w:val="both"/>
        <w:rPr>
          <w:color w:val="FF0000"/>
        </w:rPr>
      </w:pPr>
    </w:p>
    <w:p w14:paraId="67C88766" w14:textId="65A9F303" w:rsidR="00CB6C18" w:rsidRPr="00153FF2" w:rsidRDefault="00CB6C18" w:rsidP="00B7300E">
      <w:pPr>
        <w:jc w:val="both"/>
        <w:rPr>
          <w:b/>
        </w:rPr>
      </w:pPr>
      <w:r w:rsidRPr="00153FF2">
        <w:rPr>
          <w:b/>
        </w:rPr>
        <w:t>За радно место под редним бројем 1:</w:t>
      </w:r>
    </w:p>
    <w:p w14:paraId="0090A741" w14:textId="784FEB4D" w:rsidR="009829F3" w:rsidRPr="000C5802" w:rsidRDefault="00C83453" w:rsidP="000C5802">
      <w:pPr>
        <w:tabs>
          <w:tab w:val="left" w:pos="9270"/>
        </w:tabs>
        <w:ind w:right="360"/>
        <w:jc w:val="both"/>
        <w:rPr>
          <w:bCs/>
          <w:lang w:val="sr-Cyrl-RS" w:eastAsia="en-GB"/>
        </w:rPr>
      </w:pPr>
      <w:r w:rsidRPr="009315B7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>студијско-аналитички послови</w:t>
      </w:r>
      <w:r w:rsidRPr="009315B7">
        <w:rPr>
          <w:lang w:val="sr-Cyrl-CS"/>
        </w:rPr>
        <w:t xml:space="preserve"> (</w:t>
      </w:r>
      <w:r>
        <w:rPr>
          <w:color w:val="000000"/>
        </w:rPr>
        <w:t>прикупљање и обрадa</w:t>
      </w:r>
      <w:r w:rsidRPr="009B2AEB">
        <w:rPr>
          <w:color w:val="000000"/>
        </w:rPr>
        <w:t xml:space="preserve"> података из различитих извора, укључујући и способност критичког вредновања и анализирања доступних информација</w:t>
      </w:r>
      <w:r w:rsidRPr="009315B7">
        <w:rPr>
          <w:lang w:val="sr-Cyrl-CS"/>
        </w:rPr>
        <w:t>) – провера</w:t>
      </w:r>
      <w:r w:rsidR="000C5802"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486D1A84" w14:textId="47E7C795" w:rsidR="009829F3" w:rsidRPr="004C3181" w:rsidRDefault="009829F3" w:rsidP="009829F3">
      <w:pPr>
        <w:contextualSpacing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професионално окружење прописи и акти из надлежности и организације органа (</w:t>
      </w:r>
      <w:r w:rsidRPr="00AB7EA9">
        <w:rPr>
          <w:lang w:val="sr-Cyrl-CS"/>
        </w:rPr>
        <w:t xml:space="preserve">Закон </w:t>
      </w:r>
      <w:r w:rsidR="000C5802">
        <w:rPr>
          <w:lang w:val="sr-Cyrl-CS"/>
        </w:rPr>
        <w:t>о поморској пловидби</w:t>
      </w:r>
      <w:r w:rsidRPr="004C3181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4C3181">
        <w:rPr>
          <w:lang w:val="sr-Cyrl-CS"/>
        </w:rPr>
        <w:t>);</w:t>
      </w:r>
    </w:p>
    <w:p w14:paraId="1C9F12BF" w14:textId="31B5E9F7" w:rsidR="009829F3" w:rsidRDefault="009829F3" w:rsidP="009829F3">
      <w:pPr>
        <w:jc w:val="both"/>
        <w:rPr>
          <w:lang w:val="sr-Cyrl-C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="00FA3A2F">
        <w:rPr>
          <w:lang w:val="sr-Cyrl-CS"/>
        </w:rPr>
        <w:t xml:space="preserve"> – страни језик - </w:t>
      </w:r>
      <w:r w:rsidRPr="00FA3A2F">
        <w:rPr>
          <w:lang w:val="sr-Cyrl-CS"/>
        </w:rPr>
        <w:t>енгл</w:t>
      </w:r>
      <w:r w:rsidR="00FA3A2F" w:rsidRPr="00FA3A2F">
        <w:rPr>
          <w:lang w:val="sr-Cyrl-CS"/>
        </w:rPr>
        <w:t>ески ниво Б1</w:t>
      </w:r>
      <w:r w:rsidRPr="00FA3A2F">
        <w:rPr>
          <w:lang w:val="sr-Cyrl-CS"/>
        </w:rPr>
        <w:t>,</w:t>
      </w:r>
      <w:r w:rsidRPr="009315B7">
        <w:rPr>
          <w:lang w:val="sr-Cyrl-CS"/>
        </w:rPr>
        <w:t xml:space="preserve"> провераваће се путем теста (писано). </w:t>
      </w:r>
    </w:p>
    <w:p w14:paraId="6040A8DA" w14:textId="77777777" w:rsidR="00AF4BFF" w:rsidRPr="009315B7" w:rsidRDefault="00AF4BFF" w:rsidP="009829F3">
      <w:pPr>
        <w:jc w:val="both"/>
        <w:rPr>
          <w:lang w:val="sr-Cyrl-CS"/>
        </w:rPr>
      </w:pPr>
    </w:p>
    <w:p w14:paraId="1EFB71D6" w14:textId="77777777" w:rsidR="00AF4BFF" w:rsidRPr="00E80156" w:rsidRDefault="00AF4BFF" w:rsidP="00AF4BFF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630E9BB4" w14:textId="088852D3" w:rsidR="00605AB3" w:rsidRPr="00DB78BA" w:rsidRDefault="00AF4BFF" w:rsidP="00DB78BA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</w:rPr>
      </w:pPr>
      <w:r w:rsidRPr="00E80156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C57884E" w14:textId="47E76C1D" w:rsidR="00754F45" w:rsidRPr="00153FF2" w:rsidRDefault="00754F45" w:rsidP="00B7300E">
      <w:pPr>
        <w:jc w:val="both"/>
        <w:rPr>
          <w:b/>
        </w:rPr>
      </w:pPr>
      <w:r w:rsidRPr="00153FF2">
        <w:rPr>
          <w:b/>
        </w:rPr>
        <w:t xml:space="preserve">За радно место под редним бројем </w:t>
      </w:r>
      <w:r w:rsidR="000A16D2" w:rsidRPr="00153FF2">
        <w:rPr>
          <w:b/>
        </w:rPr>
        <w:t>2</w:t>
      </w:r>
      <w:r w:rsidRPr="00153FF2">
        <w:rPr>
          <w:b/>
        </w:rPr>
        <w:t>:</w:t>
      </w:r>
    </w:p>
    <w:p w14:paraId="494FFE3D" w14:textId="6D7D9ECB" w:rsidR="009829F3" w:rsidRPr="009315B7" w:rsidRDefault="009829F3" w:rsidP="009829F3">
      <w:pPr>
        <w:jc w:val="both"/>
        <w:rPr>
          <w:lang w:val="sr-Cyrl-CS"/>
        </w:rPr>
      </w:pPr>
      <w:r w:rsidRPr="009315B7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>управно-правни послови</w:t>
      </w:r>
      <w:r w:rsidRPr="009315B7">
        <w:rPr>
          <w:lang w:val="sr-Cyrl-CS"/>
        </w:rPr>
        <w:t xml:space="preserve"> (</w:t>
      </w:r>
      <w:r>
        <w:rPr>
          <w:lang w:val="sr-Cyrl-CS"/>
        </w:rPr>
        <w:t>општи управни поступак</w:t>
      </w:r>
      <w:r w:rsidRPr="009315B7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9315B7">
        <w:rPr>
          <w:lang w:val="sr-Cyrl-CS"/>
        </w:rPr>
        <w:t>);</w:t>
      </w:r>
    </w:p>
    <w:p w14:paraId="1CD93DB5" w14:textId="239376A3" w:rsidR="009829F3" w:rsidRPr="004C3181" w:rsidRDefault="009829F3" w:rsidP="009829F3">
      <w:pPr>
        <w:contextualSpacing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9315B7">
        <w:rPr>
          <w:b/>
          <w:lang w:val="sr-Cyrl-CS"/>
        </w:rPr>
        <w:t>Посебна функционална компетенција за одређено радно место</w:t>
      </w:r>
      <w:r w:rsidRPr="009315B7">
        <w:rPr>
          <w:lang w:val="sr-Cyrl-CS"/>
        </w:rPr>
        <w:t xml:space="preserve"> – професионално окружење прописи и акти из надлежности и организације органа (</w:t>
      </w:r>
      <w:r w:rsidRPr="00AB7EA9">
        <w:rPr>
          <w:lang w:val="sr-Cyrl-CS"/>
        </w:rPr>
        <w:t>Закон о пловидби и лукама на унутрашњим водама</w:t>
      </w:r>
      <w:r>
        <w:rPr>
          <w:lang w:val="sr-Cyrl-CS"/>
        </w:rPr>
        <w:t>,</w:t>
      </w:r>
      <w:r w:rsidRPr="004C3181">
        <w:rPr>
          <w:lang w:val="sr-Cyrl-CS"/>
        </w:rPr>
        <w:t>) – провера</w:t>
      </w:r>
      <w:r>
        <w:rPr>
          <w:lang w:val="sr-Cyrl-CS"/>
        </w:rPr>
        <w:t>ваће се путем симулације (усмено</w:t>
      </w:r>
      <w:r w:rsidRPr="004C3181">
        <w:rPr>
          <w:lang w:val="sr-Cyrl-CS"/>
        </w:rPr>
        <w:t>);</w:t>
      </w:r>
    </w:p>
    <w:p w14:paraId="569EFD6D" w14:textId="77777777" w:rsidR="000C5802" w:rsidRPr="00436F69" w:rsidRDefault="000C5802" w:rsidP="000C5802">
      <w:pPr>
        <w:tabs>
          <w:tab w:val="left" w:pos="9270"/>
        </w:tabs>
        <w:ind w:right="360"/>
        <w:jc w:val="both"/>
        <w:rPr>
          <w:lang w:val="sr-Cyrl-RS"/>
        </w:rPr>
      </w:pPr>
      <w:r w:rsidRPr="009315B7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 – </w:t>
      </w:r>
      <w:r>
        <w:rPr>
          <w:lang w:val="sr-Cyrl-CS"/>
        </w:rPr>
        <w:t>релевантни прописи и акти из делокруга радног места (Закон о граничној контроли) – провераваће се путем симулације (усмено).</w:t>
      </w:r>
    </w:p>
    <w:p w14:paraId="1EA009AF" w14:textId="77777777" w:rsidR="000C5802" w:rsidRDefault="000C5802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19362BBE" w14:textId="06ECC06E" w:rsidR="00527C61" w:rsidRPr="00590471" w:rsidRDefault="003B6227" w:rsidP="00B7300E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Провера понашајних компетенција</w:t>
      </w:r>
      <w:r w:rsidR="00F85C69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</w:t>
      </w:r>
      <w:r w:rsidR="000C5802">
        <w:rPr>
          <w:rStyle w:val="Strong"/>
          <w:bdr w:val="none" w:sz="0" w:space="0" w:color="auto" w:frame="1"/>
          <w:shd w:val="clear" w:color="auto" w:fill="FFFFFF"/>
          <w:lang w:val="sr-Cyrl-RS"/>
        </w:rPr>
        <w:t>сва извршилачка радна места</w:t>
      </w:r>
    </w:p>
    <w:p w14:paraId="02B9C40F" w14:textId="415DD3FE" w:rsidR="000A16D2" w:rsidRPr="00590471" w:rsidRDefault="003B6227" w:rsidP="00B7300E">
      <w:pPr>
        <w:jc w:val="both"/>
        <w:rPr>
          <w:shd w:val="clear" w:color="auto" w:fill="FFFFFF"/>
          <w:lang w:val="sr-Cyrl-RS"/>
        </w:rPr>
      </w:pPr>
      <w:r w:rsidRPr="00590471">
        <w:lastRenderedPageBreak/>
        <w:br/>
      </w:r>
      <w:r w:rsidR="000A16D2" w:rsidRPr="00590471">
        <w:rPr>
          <w:shd w:val="clear" w:color="auto" w:fill="FFFFFF"/>
        </w:rPr>
        <w:t>Понашајне компетенције (управљање информацијама, управљање задацима и остваривање резултата, ор</w:t>
      </w:r>
      <w:r w:rsidR="000A16D2" w:rsidRPr="00590471">
        <w:rPr>
          <w:shd w:val="clear" w:color="auto" w:fill="FFFFFF"/>
          <w:lang w:val="sr-Cyrl-RS"/>
        </w:rPr>
        <w:t>и</w:t>
      </w:r>
      <w:r w:rsidR="000A16D2" w:rsidRPr="00590471">
        <w:rPr>
          <w:shd w:val="clear" w:color="auto" w:fill="FFFFFF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A16D2" w:rsidRPr="00590471">
        <w:rPr>
          <w:shd w:val="clear" w:color="auto" w:fill="FFFFFF"/>
          <w:lang w:val="sr-Latn-RS"/>
        </w:rPr>
        <w:t>)</w:t>
      </w:r>
      <w:r w:rsidR="000A16D2" w:rsidRPr="00590471">
        <w:rPr>
          <w:shd w:val="clear" w:color="auto" w:fill="FFFFFF"/>
        </w:rPr>
        <w:t xml:space="preserve"> - провераваће се путем психометријских</w:t>
      </w:r>
      <w:r w:rsidR="000A16D2" w:rsidRPr="00590471">
        <w:rPr>
          <w:shd w:val="clear" w:color="auto" w:fill="FFFFFF"/>
          <w:lang w:val="sr-Cyrl-RS"/>
        </w:rPr>
        <w:t xml:space="preserve"> тестова</w:t>
      </w:r>
      <w:r w:rsidR="00070A0A" w:rsidRPr="00590471">
        <w:rPr>
          <w:shd w:val="clear" w:color="auto" w:fill="FFFFFF"/>
        </w:rPr>
        <w:t xml:space="preserve"> </w:t>
      </w:r>
      <w:r w:rsidR="000A16D2" w:rsidRPr="00590471">
        <w:rPr>
          <w:shd w:val="clear" w:color="auto" w:fill="FFFFFF"/>
        </w:rPr>
        <w:t>и интервјуа базираном на компетенцијама</w:t>
      </w:r>
      <w:r w:rsidR="00070A0A" w:rsidRPr="00590471">
        <w:rPr>
          <w:shd w:val="clear" w:color="auto" w:fill="FFFFFF"/>
          <w:lang w:val="sr-Cyrl-RS"/>
        </w:rPr>
        <w:t>.</w:t>
      </w:r>
    </w:p>
    <w:p w14:paraId="0472FA0C" w14:textId="59A2DA78" w:rsidR="00BF2A64" w:rsidRDefault="00BF2A64" w:rsidP="00B7300E">
      <w:pPr>
        <w:jc w:val="both"/>
      </w:pPr>
    </w:p>
    <w:p w14:paraId="1F953819" w14:textId="09A94095" w:rsidR="00932BB6" w:rsidRPr="000C5802" w:rsidRDefault="003B6227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C05D40">
        <w:rPr>
          <w:rStyle w:val="Strong"/>
          <w:bdr w:val="none" w:sz="0" w:space="0" w:color="auto" w:frame="1"/>
          <w:shd w:val="clear" w:color="auto" w:fill="FFFFFF"/>
        </w:rPr>
        <w:t xml:space="preserve">Интервју са </w:t>
      </w:r>
      <w:r w:rsidR="00F526F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Pr="00C05D40">
        <w:rPr>
          <w:rStyle w:val="Strong"/>
          <w:bdr w:val="none" w:sz="0" w:space="0" w:color="auto" w:frame="1"/>
          <w:shd w:val="clear" w:color="auto" w:fill="FFFFFF"/>
        </w:rPr>
        <w:t>комисијом и вредновање</w:t>
      </w:r>
      <w:r w:rsidR="000C580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C05D40">
        <w:rPr>
          <w:rStyle w:val="Strong"/>
          <w:bdr w:val="none" w:sz="0" w:space="0" w:color="auto" w:frame="1"/>
          <w:shd w:val="clear" w:color="auto" w:fill="FFFFFF"/>
        </w:rPr>
        <w:t>кандидата:</w:t>
      </w:r>
    </w:p>
    <w:p w14:paraId="2CBB943D" w14:textId="3A95E742" w:rsidR="003B6227" w:rsidRPr="00C05D40" w:rsidRDefault="003B6227" w:rsidP="00B7300E">
      <w:pPr>
        <w:jc w:val="both"/>
        <w:rPr>
          <w:shd w:val="clear" w:color="auto" w:fill="FFFFFF"/>
        </w:rPr>
      </w:pPr>
      <w:r w:rsidRPr="00C05D40">
        <w:br/>
      </w:r>
      <w:r w:rsidRPr="00C05D40">
        <w:rPr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14:paraId="23D59017" w14:textId="77777777" w:rsidR="00932BB6" w:rsidRPr="00471CF0" w:rsidRDefault="00932BB6" w:rsidP="00B7300E">
      <w:pPr>
        <w:jc w:val="both"/>
        <w:rPr>
          <w:b/>
          <w:bCs/>
          <w:color w:val="FF0000"/>
          <w:lang w:eastAsia="en-GB"/>
        </w:rPr>
      </w:pPr>
    </w:p>
    <w:p w14:paraId="67FB4894" w14:textId="0781B2F8" w:rsidR="004B1E71" w:rsidRPr="00C05D40" w:rsidRDefault="00D61E82" w:rsidP="00B7300E">
      <w:pPr>
        <w:shd w:val="clear" w:color="auto" w:fill="FFFFFF"/>
        <w:jc w:val="both"/>
        <w:textAlignment w:val="baseline"/>
      </w:pPr>
      <w:r w:rsidRPr="00C05D40">
        <w:rPr>
          <w:b/>
          <w:bCs/>
          <w:lang w:eastAsia="en-GB"/>
        </w:rPr>
        <w:t>IV</w:t>
      </w:r>
      <w:r w:rsidR="003E6DD1" w:rsidRPr="00C05D40">
        <w:rPr>
          <w:b/>
          <w:bCs/>
          <w:lang w:eastAsia="en-GB"/>
        </w:rPr>
        <w:t xml:space="preserve"> </w:t>
      </w:r>
      <w:r w:rsidR="00536772" w:rsidRPr="00C05D40">
        <w:rPr>
          <w:b/>
          <w:bCs/>
          <w:lang w:val="sr-Cyrl-CS" w:eastAsia="en-GB"/>
        </w:rPr>
        <w:t xml:space="preserve">Адреса на коју се подноси попуњен образац </w:t>
      </w:r>
      <w:r w:rsidR="003E6DD1" w:rsidRPr="00C05D40">
        <w:rPr>
          <w:b/>
          <w:bCs/>
          <w:lang w:val="sr-Cyrl-CS" w:eastAsia="en-GB"/>
        </w:rPr>
        <w:t xml:space="preserve">пријаве: </w:t>
      </w:r>
      <w:r w:rsidR="00E87901" w:rsidRPr="00C05D40">
        <w:rPr>
          <w:lang w:val="sr-Cyrl-CS"/>
        </w:rPr>
        <w:t xml:space="preserve">Пријаве на конкурс шаљу </w:t>
      </w:r>
      <w:r w:rsidR="00F526F8">
        <w:rPr>
          <w:lang w:val="sr-Cyrl-CS"/>
        </w:rPr>
        <w:t>се поштом на адресу Министарства грађевинарства, саобраћаја и инфраструктуре</w:t>
      </w:r>
      <w:r w:rsidR="00E87901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CS"/>
        </w:rPr>
        <w:t xml:space="preserve">, 11000 Београд </w:t>
      </w:r>
      <w:r w:rsidR="00E87901" w:rsidRPr="00C05D40">
        <w:rPr>
          <w:lang w:val="sr-Cyrl-RS"/>
        </w:rPr>
        <w:t xml:space="preserve">или </w:t>
      </w:r>
      <w:r w:rsidR="00604156" w:rsidRPr="00C05D40">
        <w:rPr>
          <w:lang w:val="sr-Cyrl-RS"/>
        </w:rPr>
        <w:t xml:space="preserve">се предају </w:t>
      </w:r>
      <w:r w:rsidR="00E87901" w:rsidRPr="00C05D40">
        <w:rPr>
          <w:lang w:val="sr-Cyrl-RS"/>
        </w:rPr>
        <w:t>непосредно на писарниц</w:t>
      </w:r>
      <w:r w:rsidR="00604156" w:rsidRPr="00C05D40">
        <w:rPr>
          <w:lang w:val="sr-Cyrl-RS"/>
        </w:rPr>
        <w:t>у</w:t>
      </w:r>
      <w:r w:rsidR="00E87901" w:rsidRPr="00C05D40">
        <w:rPr>
          <w:lang w:val="sr-Cyrl-RS"/>
        </w:rPr>
        <w:t xml:space="preserve"> Министарства </w:t>
      </w:r>
      <w:r w:rsidR="00F526F8">
        <w:rPr>
          <w:lang w:val="sr-Cyrl-CS"/>
        </w:rPr>
        <w:t>грађевинарства, саобраћаја и инфраструктуре</w:t>
      </w:r>
      <w:r w:rsidR="00F526F8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RS"/>
        </w:rPr>
        <w:t xml:space="preserve"> </w:t>
      </w:r>
      <w:r w:rsidR="00E87901" w:rsidRPr="00C05D40">
        <w:rPr>
          <w:lang w:val="sr-Cyrl-CS"/>
        </w:rPr>
        <w:t xml:space="preserve">са назнаком „За </w:t>
      </w:r>
      <w:r w:rsidR="0060385A" w:rsidRPr="00C05D40">
        <w:rPr>
          <w:lang w:val="sr-Cyrl-RS"/>
        </w:rPr>
        <w:t>јавни</w:t>
      </w:r>
      <w:r w:rsidR="00E87901" w:rsidRPr="00C05D40">
        <w:rPr>
          <w:lang w:val="sr-Cyrl-CS"/>
        </w:rPr>
        <w:t xml:space="preserve"> конкурс</w:t>
      </w:r>
      <w:r w:rsidR="00F526F8">
        <w:rPr>
          <w:lang w:val="sr-Cyrl-CS"/>
        </w:rPr>
        <w:t xml:space="preserve"> за попуњавање извршилачких радних места</w:t>
      </w:r>
      <w:r w:rsidR="00E87901" w:rsidRPr="00C05D40">
        <w:rPr>
          <w:lang w:val="sr-Cyrl-CS"/>
        </w:rPr>
        <w:t>”</w:t>
      </w:r>
      <w:r w:rsidR="00F526F8">
        <w:rPr>
          <w:lang w:val="sr-Cyrl-CS"/>
        </w:rPr>
        <w:t>.</w:t>
      </w:r>
      <w:r w:rsidR="00E87901" w:rsidRPr="00C05D40">
        <w:t xml:space="preserve"> </w:t>
      </w:r>
    </w:p>
    <w:p w14:paraId="04B57A4F" w14:textId="37D55AE8" w:rsidR="00953042" w:rsidRPr="00C05D40" w:rsidRDefault="00953042" w:rsidP="00B7300E">
      <w:pPr>
        <w:jc w:val="both"/>
        <w:rPr>
          <w:b/>
          <w:bCs/>
          <w:lang w:val="sr-Cyrl-RS" w:eastAsia="en-GB"/>
        </w:rPr>
      </w:pPr>
    </w:p>
    <w:p w14:paraId="03A0057D" w14:textId="77777777" w:rsidR="00F2474E" w:rsidRDefault="00D61E82" w:rsidP="00B7300E">
      <w:pPr>
        <w:jc w:val="both"/>
        <w:rPr>
          <w:b/>
          <w:lang w:val="sr-Cyrl-CS"/>
        </w:rPr>
      </w:pPr>
      <w:r w:rsidRPr="00C05D40">
        <w:rPr>
          <w:b/>
          <w:lang w:eastAsia="en-GB"/>
        </w:rPr>
        <w:t>V</w:t>
      </w:r>
      <w:r w:rsidR="003E6DD1" w:rsidRPr="00C05D40">
        <w:rPr>
          <w:b/>
          <w:lang w:val="sr-Cyrl-CS"/>
        </w:rPr>
        <w:t xml:space="preserve"> Лиц</w:t>
      </w:r>
      <w:r w:rsidR="00CB6E4A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задужен</w:t>
      </w:r>
      <w:r w:rsidR="00604156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 давање обавештења о конкурсу: </w:t>
      </w:r>
    </w:p>
    <w:p w14:paraId="00E38CFD" w14:textId="6056F91F" w:rsidR="003E6DD1" w:rsidRPr="00C05D40" w:rsidRDefault="00F2474E" w:rsidP="00B7300E">
      <w:pPr>
        <w:jc w:val="both"/>
        <w:rPr>
          <w:b/>
          <w:lang w:val="ru-RU"/>
        </w:rPr>
      </w:pPr>
      <w:r>
        <w:rPr>
          <w:color w:val="000000"/>
          <w:lang w:val="sr-Cyrl-CS"/>
        </w:rPr>
        <w:t>Оливера Цвијовић</w:t>
      </w:r>
      <w:r w:rsidR="00F526F8" w:rsidRPr="00F5032B">
        <w:rPr>
          <w:color w:val="000000"/>
        </w:rPr>
        <w:t xml:space="preserve"> тел: 011-</w:t>
      </w:r>
      <w:r>
        <w:rPr>
          <w:color w:val="000000"/>
          <w:lang w:val="sr-Cyrl-CS"/>
        </w:rPr>
        <w:t>362-14-72</w:t>
      </w:r>
      <w:r w:rsidR="00F526F8" w:rsidRPr="00F5032B">
        <w:rPr>
          <w:color w:val="000000"/>
        </w:rPr>
        <w:t xml:space="preserve">, </w:t>
      </w:r>
      <w:r w:rsidR="00F526F8">
        <w:rPr>
          <w:lang w:val="sr-Cyrl-CS"/>
        </w:rPr>
        <w:t xml:space="preserve"> од 10</w:t>
      </w:r>
      <w:r w:rsidR="00DD0894" w:rsidRPr="00C05D40">
        <w:rPr>
          <w:lang w:val="sr-Cyrl-CS"/>
        </w:rPr>
        <w:t>,00 до 13,00 часова</w:t>
      </w:r>
      <w:r w:rsidR="003E6DD1" w:rsidRPr="00C05D40">
        <w:rPr>
          <w:lang w:val="sr-Cyrl-CS"/>
        </w:rPr>
        <w:t>.</w:t>
      </w:r>
    </w:p>
    <w:p w14:paraId="34A469A7" w14:textId="77777777" w:rsidR="003E6DD1" w:rsidRPr="00471CF0" w:rsidRDefault="003E6DD1" w:rsidP="00B7300E">
      <w:pPr>
        <w:jc w:val="center"/>
        <w:rPr>
          <w:color w:val="FF0000"/>
          <w:lang w:val="sr-Cyrl-CS" w:eastAsia="en-GB"/>
        </w:rPr>
      </w:pPr>
    </w:p>
    <w:p w14:paraId="2275F7CC" w14:textId="3703A0B6" w:rsidR="003E6DD1" w:rsidRPr="00C05D40" w:rsidRDefault="003E6DD1" w:rsidP="00B7300E">
      <w:pPr>
        <w:jc w:val="both"/>
        <w:rPr>
          <w:lang w:eastAsia="en-GB"/>
        </w:rPr>
      </w:pPr>
      <w:r w:rsidRPr="00C05D40">
        <w:rPr>
          <w:b/>
          <w:lang w:eastAsia="en-GB"/>
        </w:rPr>
        <w:t>VI</w:t>
      </w:r>
      <w:r w:rsidR="00D96A74" w:rsidRPr="00C05D40">
        <w:rPr>
          <w:b/>
          <w:lang w:val="sr-Cyrl-RS" w:eastAsia="en-GB"/>
        </w:rPr>
        <w:t xml:space="preserve"> </w:t>
      </w:r>
      <w:r w:rsidR="00D96A74" w:rsidRPr="00C05D40">
        <w:rPr>
          <w:b/>
          <w:lang w:val="sr-Cyrl-CS" w:eastAsia="en-GB"/>
        </w:rPr>
        <w:t>Општи услови за запослење</w:t>
      </w:r>
      <w:r w:rsidRPr="00C05D40">
        <w:rPr>
          <w:b/>
          <w:lang w:val="sr-Cyrl-CS" w:eastAsia="en-GB"/>
        </w:rPr>
        <w:t>:</w:t>
      </w:r>
      <w:r w:rsidRPr="00C05D40">
        <w:rPr>
          <w:lang w:val="sr-Cyrl-CS" w:eastAsia="en-GB"/>
        </w:rPr>
        <w:t xml:space="preserve"> </w:t>
      </w:r>
      <w:r w:rsidR="0013228B" w:rsidRPr="00C05D40">
        <w:rPr>
          <w:lang w:val="sr-Cyrl-CS" w:eastAsia="en-GB"/>
        </w:rPr>
        <w:t>Д</w:t>
      </w:r>
      <w:r w:rsidRPr="00C05D40">
        <w:rPr>
          <w:lang w:eastAsia="en-GB"/>
        </w:rPr>
        <w:t xml:space="preserve">ржављанство Републике Србије; да је </w:t>
      </w:r>
      <w:r w:rsidR="00B94D07" w:rsidRPr="00C05D40">
        <w:rPr>
          <w:lang w:val="sr-Cyrl-RS" w:eastAsia="en-GB"/>
        </w:rPr>
        <w:t>кандидат</w:t>
      </w:r>
      <w:r w:rsidRPr="00C05D40">
        <w:rPr>
          <w:lang w:eastAsia="en-GB"/>
        </w:rPr>
        <w:t xml:space="preserve"> пунолетан; да </w:t>
      </w:r>
      <w:r w:rsidR="00B94D07" w:rsidRPr="00C05D40">
        <w:rPr>
          <w:lang w:val="sr-Cyrl-RS" w:eastAsia="en-GB"/>
        </w:rPr>
        <w:t>кандидату</w:t>
      </w:r>
      <w:r w:rsidRPr="00C05D40">
        <w:rPr>
          <w:lang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22B02112" w14:textId="77777777" w:rsidR="003E6DD1" w:rsidRPr="00C05D40" w:rsidRDefault="003E6DD1" w:rsidP="00B7300E">
      <w:pPr>
        <w:jc w:val="both"/>
        <w:rPr>
          <w:lang w:eastAsia="en-GB"/>
        </w:rPr>
      </w:pPr>
    </w:p>
    <w:p w14:paraId="59F1641A" w14:textId="0B8F5B4A" w:rsidR="003E6DD1" w:rsidRPr="00C05D40" w:rsidRDefault="003E6DD1" w:rsidP="00B7300E">
      <w:pPr>
        <w:jc w:val="both"/>
        <w:rPr>
          <w:lang w:val="sr-Cyrl-CS" w:eastAsia="en-GB"/>
        </w:rPr>
      </w:pPr>
      <w:proofErr w:type="gramStart"/>
      <w:r w:rsidRPr="00C05D40">
        <w:rPr>
          <w:b/>
          <w:bCs/>
          <w:lang w:eastAsia="en-GB"/>
        </w:rPr>
        <w:t xml:space="preserve">VII </w:t>
      </w:r>
      <w:r w:rsidRPr="00C05D40">
        <w:rPr>
          <w:b/>
          <w:bCs/>
          <w:lang w:val="ru-RU" w:eastAsia="en-GB"/>
        </w:rPr>
        <w:t xml:space="preserve"> Рок</w:t>
      </w:r>
      <w:proofErr w:type="gramEnd"/>
      <w:r w:rsidRPr="00C05D40">
        <w:rPr>
          <w:b/>
          <w:bCs/>
          <w:lang w:val="ru-RU" w:eastAsia="en-GB"/>
        </w:rPr>
        <w:t xml:space="preserve"> за подношење пријава:</w:t>
      </w:r>
      <w:r w:rsidR="0013228B" w:rsidRPr="00C05D40">
        <w:rPr>
          <w:lang w:val="ru-RU" w:eastAsia="en-GB"/>
        </w:rPr>
        <w:t xml:space="preserve"> Р</w:t>
      </w:r>
      <w:r w:rsidRPr="00C05D40">
        <w:rPr>
          <w:lang w:val="ru-RU" w:eastAsia="en-GB"/>
        </w:rPr>
        <w:t xml:space="preserve">ок за подношење пријава је </w:t>
      </w:r>
      <w:r w:rsidR="00BC668E" w:rsidRPr="00C05D40">
        <w:rPr>
          <w:lang w:val="sr-Cyrl-RS" w:eastAsia="en-GB"/>
        </w:rPr>
        <w:t>8</w:t>
      </w:r>
      <w:r w:rsidRPr="00C05D40">
        <w:rPr>
          <w:lang w:val="ru-RU" w:eastAsia="en-GB"/>
        </w:rPr>
        <w:t xml:space="preserve"> дана и почиње да тече наредног дана од дана </w:t>
      </w:r>
      <w:r w:rsidR="0013228B" w:rsidRPr="00C05D40">
        <w:rPr>
          <w:lang w:val="ru-RU" w:eastAsia="en-GB"/>
        </w:rPr>
        <w:t>објављивања</w:t>
      </w:r>
      <w:r w:rsidR="002C3C00" w:rsidRPr="00C05D40">
        <w:rPr>
          <w:lang w:val="ru-RU" w:eastAsia="en-GB"/>
        </w:rPr>
        <w:t xml:space="preserve"> јавног конкурса</w:t>
      </w:r>
      <w:r w:rsidRPr="00C05D40">
        <w:rPr>
          <w:lang w:val="ru-RU" w:eastAsia="en-GB"/>
        </w:rPr>
        <w:t xml:space="preserve"> </w:t>
      </w:r>
      <w:r w:rsidR="0002288B" w:rsidRPr="00C05D40">
        <w:rPr>
          <w:lang w:val="sr-Cyrl-CS" w:eastAsia="en-GB"/>
        </w:rPr>
        <w:t>у периодичном издању огласа Националне службе за запошљавање</w:t>
      </w:r>
      <w:r w:rsidR="003618E6" w:rsidRPr="00C05D40">
        <w:rPr>
          <w:lang w:val="sr-Cyrl-CS" w:eastAsia="en-GB"/>
        </w:rPr>
        <w:t>.</w:t>
      </w:r>
    </w:p>
    <w:p w14:paraId="2B4BC9E8" w14:textId="77777777" w:rsidR="00536772" w:rsidRPr="00471CF0" w:rsidRDefault="00536772" w:rsidP="00B7300E">
      <w:pPr>
        <w:jc w:val="both"/>
        <w:rPr>
          <w:color w:val="FF0000"/>
          <w:lang w:val="sr-Cyrl-CS" w:eastAsia="en-GB"/>
        </w:rPr>
      </w:pPr>
    </w:p>
    <w:p w14:paraId="0459D5ED" w14:textId="43803ECF" w:rsidR="00536772" w:rsidRPr="00C05D40" w:rsidRDefault="00D61E82" w:rsidP="00B7300E">
      <w:pPr>
        <w:shd w:val="clear" w:color="auto" w:fill="FFFFFF"/>
        <w:jc w:val="both"/>
        <w:textAlignment w:val="baseline"/>
        <w:rPr>
          <w:b/>
          <w:lang w:val="sr-Cyrl-RS"/>
        </w:rPr>
      </w:pPr>
      <w:r w:rsidRPr="00C05D40">
        <w:rPr>
          <w:rStyle w:val="Strong"/>
          <w:bdr w:val="none" w:sz="0" w:space="0" w:color="auto" w:frame="1"/>
        </w:rPr>
        <w:t>VIII</w:t>
      </w:r>
      <w:r w:rsidR="00536772" w:rsidRPr="00C05D40">
        <w:rPr>
          <w:rStyle w:val="Strong"/>
          <w:bdr w:val="none" w:sz="0" w:space="0" w:color="auto" w:frame="1"/>
        </w:rPr>
        <w:t xml:space="preserve"> Пријава на јавни конкурс </w:t>
      </w:r>
      <w:r w:rsidR="00536772" w:rsidRPr="00C05D40">
        <w:rPr>
          <w:rStyle w:val="Strong"/>
          <w:b w:val="0"/>
          <w:bdr w:val="none" w:sz="0" w:space="0" w:color="auto" w:frame="1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F526F8" w:rsidRPr="00F5032B">
        <w:rPr>
          <w:color w:val="000000"/>
        </w:rPr>
        <w:t xml:space="preserve">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 xml:space="preserve"> или у штампаној верзији на писарници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>, Београд, Немањина 22-26.</w:t>
      </w:r>
    </w:p>
    <w:p w14:paraId="05708E89" w14:textId="77777777" w:rsidR="00536772" w:rsidRPr="00471CF0" w:rsidRDefault="00536772" w:rsidP="00B7300E">
      <w:pPr>
        <w:shd w:val="clear" w:color="auto" w:fill="FFFFFF"/>
        <w:textAlignment w:val="baseline"/>
        <w:rPr>
          <w:color w:val="FF0000"/>
        </w:rPr>
      </w:pPr>
    </w:p>
    <w:p w14:paraId="2A9BFC3A" w14:textId="413F9655" w:rsidR="00F2474E" w:rsidRPr="00080B5B" w:rsidRDefault="00536772" w:rsidP="00080B5B">
      <w:pPr>
        <w:jc w:val="both"/>
        <w:rPr>
          <w:color w:val="FF0000"/>
          <w:shd w:val="clear" w:color="auto" w:fill="FFFFFF"/>
        </w:rPr>
      </w:pPr>
      <w:r w:rsidRPr="00C05D40">
        <w:rPr>
          <w:shd w:val="clear" w:color="auto" w:fill="FFFFFF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 w:rsidR="00E7522D" w:rsidRPr="00C05D40">
        <w:rPr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C05D40">
        <w:rPr>
          <w:shd w:val="clear" w:color="auto" w:fill="FFFFFF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</w:t>
      </w:r>
      <w:r w:rsidRPr="00471CF0">
        <w:rPr>
          <w:color w:val="FF0000"/>
          <w:shd w:val="clear" w:color="auto" w:fill="FFFFFF"/>
        </w:rPr>
        <w:t>.</w:t>
      </w:r>
    </w:p>
    <w:p w14:paraId="5BD68D45" w14:textId="302C328C" w:rsidR="00471CF0" w:rsidRPr="00596F3F" w:rsidRDefault="00471CF0" w:rsidP="00B7300E">
      <w:pPr>
        <w:rPr>
          <w:b/>
          <w:shd w:val="clear" w:color="auto" w:fill="FFFFFF"/>
          <w:lang w:val="sr-Cyrl-RS"/>
        </w:rPr>
      </w:pPr>
      <w:r w:rsidRPr="00596F3F">
        <w:rPr>
          <w:b/>
          <w:shd w:val="clear" w:color="auto" w:fill="FFFFFF"/>
          <w:lang w:val="sr-Cyrl-RS"/>
        </w:rPr>
        <w:t xml:space="preserve">Напомена: </w:t>
      </w:r>
    </w:p>
    <w:p w14:paraId="50F66BC7" w14:textId="77777777" w:rsidR="00471CF0" w:rsidRPr="00471CF0" w:rsidRDefault="00471CF0" w:rsidP="00B7300E">
      <w:pPr>
        <w:jc w:val="both"/>
        <w:rPr>
          <w:shd w:val="clear" w:color="auto" w:fill="FFFFFF"/>
          <w:lang w:val="sr-Cyrl-RS"/>
        </w:rPr>
      </w:pPr>
      <w:r w:rsidRPr="00471CF0">
        <w:rPr>
          <w:shd w:val="clear" w:color="auto" w:fill="FFFFFF"/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471CF0">
          <w:rPr>
            <w:shd w:val="clear" w:color="auto" w:fill="FFFFFF"/>
            <w:lang w:val="sr-Cyrl-RS"/>
          </w:rPr>
          <w:t>https://kutak.suk.gov.rs/vodic-za-kandidate</w:t>
        </w:r>
      </w:hyperlink>
      <w:r w:rsidRPr="00471CF0">
        <w:rPr>
          <w:shd w:val="clear" w:color="auto" w:fill="FFFFFF"/>
          <w:lang w:val="sr-Cyrl-RS"/>
        </w:rPr>
        <w:t>) у одељку ,,Образац пријаве''.</w:t>
      </w:r>
    </w:p>
    <w:p w14:paraId="189197B9" w14:textId="3238F86F" w:rsidR="00471CF0" w:rsidRDefault="00471CF0" w:rsidP="00B7300E">
      <w:pPr>
        <w:rPr>
          <w:color w:val="FF0000"/>
          <w:shd w:val="clear" w:color="auto" w:fill="FFFFFF"/>
          <w:lang w:val="sr-Cyrl-RS"/>
        </w:rPr>
      </w:pPr>
    </w:p>
    <w:p w14:paraId="4E9F7943" w14:textId="77777777" w:rsidR="00080B5B" w:rsidRPr="00471CF0" w:rsidRDefault="00080B5B" w:rsidP="00B7300E">
      <w:pPr>
        <w:rPr>
          <w:color w:val="FF0000"/>
          <w:shd w:val="clear" w:color="auto" w:fill="FFFFFF"/>
          <w:lang w:val="sr-Cyrl-RS"/>
        </w:rPr>
      </w:pPr>
      <w:bookmarkStart w:id="0" w:name="_GoBack"/>
      <w:bookmarkEnd w:id="0"/>
    </w:p>
    <w:p w14:paraId="130982DC" w14:textId="22FB85BD" w:rsidR="00BA61F2" w:rsidRPr="00590471" w:rsidRDefault="00D61E82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I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BA61F2" w:rsidRPr="00414AD0">
        <w:rPr>
          <w:rStyle w:val="Strong"/>
          <w:b w:val="0"/>
          <w:bdr w:val="none" w:sz="0" w:space="0" w:color="auto" w:frame="1"/>
          <w:shd w:val="clear" w:color="auto" w:fill="FFFFFF"/>
        </w:rPr>
        <w:t>Докази које прилажу кандидати који су успешно прошли фазе изборног поступка пре интервјуа са Конкурсном комисијом</w:t>
      </w:r>
      <w:r w:rsidR="00BA61F2" w:rsidRPr="00590471">
        <w:rPr>
          <w:rStyle w:val="Strong"/>
          <w:b w:val="0"/>
          <w:bdr w:val="none" w:sz="0" w:space="0" w:color="auto" w:frame="1"/>
          <w:shd w:val="clear" w:color="auto" w:fill="FFFFFF"/>
        </w:rPr>
        <w:t>: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> </w:t>
      </w:r>
      <w:r w:rsidR="00BA61F2" w:rsidRPr="00590471">
        <w:rPr>
          <w:shd w:val="clear" w:color="auto" w:fill="FFFFFF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BA61F2" w:rsidRPr="00590471">
        <w:rPr>
          <w:shd w:val="clear" w:color="auto" w:fill="FFFFFF"/>
        </w:rPr>
        <w:lastRenderedPageBreak/>
        <w:t>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 w:rsidR="00BA61F2" w:rsidRPr="00590471">
        <w:rPr>
          <w:shd w:val="clear" w:color="auto" w:fill="FFFFFF"/>
          <w:lang w:val="sr-Cyrl-RS"/>
        </w:rPr>
        <w:t xml:space="preserve"> </w:t>
      </w:r>
      <w:r w:rsidR="00BA61F2" w:rsidRPr="00590471">
        <w:rPr>
          <w:shd w:val="clear" w:color="auto" w:fill="FFFFFF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6B3F0C24" w14:textId="77777777" w:rsidR="00B25B3A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14:paraId="74281723" w14:textId="5CD39EEC" w:rsidR="00305577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590471">
        <w:br/>
      </w:r>
      <w:r w:rsidRPr="00590471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9451065" w14:textId="528772DD" w:rsidR="000E571A" w:rsidRPr="00590471" w:rsidRDefault="00BA61F2" w:rsidP="00B7300E">
      <w:pPr>
        <w:ind w:firstLine="720"/>
        <w:jc w:val="both"/>
        <w:rPr>
          <w:shd w:val="clear" w:color="auto" w:fill="FFFFFF"/>
          <w:lang w:val="sr-Cyrl-RS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Напомена: </w:t>
      </w:r>
      <w:r w:rsidRPr="00590471">
        <w:br/>
      </w:r>
      <w:r w:rsidR="000E571A" w:rsidRPr="00590471">
        <w:rPr>
          <w:shd w:val="clear" w:color="auto" w:fill="FFFFFF"/>
        </w:rPr>
        <w:t>Закон</w:t>
      </w:r>
      <w:r w:rsidR="000E571A" w:rsidRPr="00590471">
        <w:rPr>
          <w:shd w:val="clear" w:color="auto" w:fill="FFFFFF"/>
          <w:lang w:val="sr-Cyrl-RS"/>
        </w:rPr>
        <w:t>ом</w:t>
      </w:r>
      <w:r w:rsidR="000E571A" w:rsidRPr="00590471">
        <w:rPr>
          <w:shd w:val="clear" w:color="auto" w:fill="FFFFFF"/>
        </w:rPr>
        <w:t xml:space="preserve"> о општем управном поступку („Службени гласник РС“, број 18/16</w:t>
      </w:r>
      <w:r w:rsidR="005831B1" w:rsidRPr="00590471">
        <w:rPr>
          <w:shd w:val="clear" w:color="auto" w:fill="FFFFFF"/>
          <w:lang w:val="sr-Cyrl-RS"/>
        </w:rPr>
        <w:t xml:space="preserve"> и 95/18 - др. пропис</w:t>
      </w:r>
      <w:r w:rsidR="000E571A" w:rsidRPr="00590471">
        <w:rPr>
          <w:shd w:val="clear" w:color="auto" w:fill="FFFFFF"/>
        </w:rPr>
        <w:t>) прописано је, између осталог</w:t>
      </w:r>
      <w:r w:rsidR="000E571A" w:rsidRPr="00590471">
        <w:rPr>
          <w:shd w:val="clear" w:color="auto" w:fill="FFFFFF"/>
          <w:lang w:val="sr-Cyrl-RS"/>
        </w:rPr>
        <w:t xml:space="preserve">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</w:t>
      </w:r>
      <w:r w:rsidR="00F01B45" w:rsidRPr="00590471">
        <w:rPr>
          <w:shd w:val="clear" w:color="auto" w:fill="FFFFFF"/>
          <w:lang w:val="sr-Cyrl-RS"/>
        </w:rPr>
        <w:t>п</w:t>
      </w:r>
      <w:r w:rsidR="000E571A" w:rsidRPr="00590471">
        <w:rPr>
          <w:shd w:val="clear" w:color="auto" w:fill="FFFFFF"/>
          <w:lang w:val="sr-Cyrl-RS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14:paraId="4A8F07D8" w14:textId="3C7237D6" w:rsidR="00BA61F2" w:rsidRPr="00590471" w:rsidRDefault="00BA61F2" w:rsidP="00B7300E">
      <w:pPr>
        <w:jc w:val="both"/>
        <w:rPr>
          <w:lang w:val="sr-Cyrl-RS" w:eastAsia="en-GB"/>
        </w:rPr>
      </w:pPr>
      <w:r w:rsidRPr="00590471">
        <w:rPr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 w:rsidR="00B94D07" w:rsidRPr="00590471">
        <w:rPr>
          <w:shd w:val="clear" w:color="auto" w:fill="FFFFFF"/>
          <w:lang w:val="sr-Cyrl-RS"/>
        </w:rPr>
        <w:t>кандидат</w:t>
      </w:r>
      <w:r w:rsidR="00184F97" w:rsidRPr="00590471">
        <w:rPr>
          <w:shd w:val="clear" w:color="auto" w:fill="FFFFFF"/>
          <w:lang w:val="sr-Cyrl-RS"/>
        </w:rPr>
        <w:t xml:space="preserve"> у </w:t>
      </w:r>
      <w:proofErr w:type="gramStart"/>
      <w:r w:rsidR="00184F97" w:rsidRPr="00590471">
        <w:rPr>
          <w:shd w:val="clear" w:color="auto" w:fill="FFFFFF"/>
          <w:lang w:val="sr-Cyrl-RS"/>
        </w:rPr>
        <w:t xml:space="preserve">делу </w:t>
      </w:r>
      <w:r w:rsidR="000E571A" w:rsidRPr="00590471">
        <w:rPr>
          <w:shd w:val="clear" w:color="auto" w:fill="FFFFFF"/>
        </w:rPr>
        <w:t xml:space="preserve"> И</w:t>
      </w:r>
      <w:r w:rsidRPr="00590471">
        <w:rPr>
          <w:shd w:val="clear" w:color="auto" w:fill="FFFFFF"/>
        </w:rPr>
        <w:t>зјава</w:t>
      </w:r>
      <w:proofErr w:type="gramEnd"/>
      <w:r w:rsidR="000E571A" w:rsidRPr="00590471">
        <w:rPr>
          <w:shd w:val="clear" w:color="auto" w:fill="FFFFFF"/>
          <w:lang w:val="sr-Cyrl-RS"/>
        </w:rPr>
        <w:t>*</w:t>
      </w:r>
      <w:r w:rsidRPr="00590471">
        <w:rPr>
          <w:shd w:val="clear" w:color="auto" w:fill="FFFFFF"/>
        </w:rPr>
        <w:t xml:space="preserve"> у обрасцу п</w:t>
      </w:r>
      <w:r w:rsidR="000E571A" w:rsidRPr="00590471">
        <w:rPr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14:paraId="72870212" w14:textId="77777777" w:rsidR="00184F97" w:rsidRPr="00590471" w:rsidRDefault="00184F97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7C68D7F9" w14:textId="013ADF01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X Рок за подношење доказа: </w:t>
      </w:r>
      <w:r w:rsidR="00AC7A2F" w:rsidRPr="00590471">
        <w:rPr>
          <w:shd w:val="clear" w:color="auto" w:fill="FFFFFF"/>
        </w:rPr>
        <w:t>К</w:t>
      </w:r>
      <w:r w:rsidRPr="00590471">
        <w:rPr>
          <w:shd w:val="clear" w:color="auto" w:fill="FFFFFF"/>
        </w:rPr>
        <w:t>андидати који су успешно прошли претходне фазе изборног поступка, пре интервјуа са Конкурсном комисиј</w:t>
      </w:r>
      <w:r w:rsidR="005732B8">
        <w:rPr>
          <w:shd w:val="clear" w:color="auto" w:fill="FFFFFF"/>
        </w:rPr>
        <w:t>ом позивају се да у року од</w:t>
      </w:r>
      <w:proofErr w:type="gramStart"/>
      <w:r w:rsidR="005732B8">
        <w:rPr>
          <w:shd w:val="clear" w:color="auto" w:fill="FFFFFF"/>
        </w:rPr>
        <w:t> </w:t>
      </w:r>
      <w:r w:rsidRPr="00590471">
        <w:rPr>
          <w:shd w:val="clear" w:color="auto" w:fill="FFFFFF"/>
        </w:rPr>
        <w:t xml:space="preserve"> </w:t>
      </w:r>
      <w:r w:rsidR="00DB78BA">
        <w:rPr>
          <w:shd w:val="clear" w:color="auto" w:fill="FFFFFF"/>
          <w:lang w:val="sr-Cyrl-CS"/>
        </w:rPr>
        <w:t>(</w:t>
      </w:r>
      <w:proofErr w:type="gramEnd"/>
      <w:r w:rsidR="00DB78BA">
        <w:rPr>
          <w:shd w:val="clear" w:color="auto" w:fill="FFFFFF"/>
          <w:lang w:val="sr-Cyrl-CS"/>
        </w:rPr>
        <w:t xml:space="preserve">5) </w:t>
      </w:r>
      <w:r w:rsidRPr="00590471">
        <w:rPr>
          <w:shd w:val="clear" w:color="auto" w:fill="FFFFFF"/>
        </w:rPr>
        <w:t>пет радних дана од дана пријема обавештења доставе наведене доказе који се прилажу у конкурсном поступку.</w:t>
      </w:r>
      <w:r w:rsidRPr="00471CF0">
        <w:rPr>
          <w:color w:val="FF0000"/>
        </w:rPr>
        <w:br/>
      </w:r>
      <w:r w:rsidRPr="00590471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1276F545" w14:textId="4BE885DC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Докази се достављају на наведену адресу Министарства. </w:t>
      </w:r>
    </w:p>
    <w:p w14:paraId="5316A33A" w14:textId="32642D7A" w:rsidR="00A601A9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14:paraId="6836B06E" w14:textId="0EA3DEBA" w:rsidR="00604156" w:rsidRPr="00590471" w:rsidRDefault="00BB0884" w:rsidP="00B7300E">
      <w:pPr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XI</w:t>
      </w:r>
      <w:r w:rsidR="00D61E82" w:rsidRPr="0059047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F015B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Врста</w:t>
      </w:r>
      <w:r w:rsidRPr="00590471">
        <w:rPr>
          <w:rStyle w:val="Strong"/>
          <w:bdr w:val="none" w:sz="0" w:space="0" w:color="auto" w:frame="1"/>
          <w:shd w:val="clear" w:color="auto" w:fill="FFFFFF"/>
        </w:rPr>
        <w:t xml:space="preserve"> радног односа:</w:t>
      </w:r>
      <w:r w:rsidRPr="00590471">
        <w:rPr>
          <w:shd w:val="clear" w:color="auto" w:fill="FFFFFF"/>
        </w:rPr>
        <w:t> </w:t>
      </w:r>
      <w:r w:rsidR="00FF5DAE" w:rsidRPr="00590471">
        <w:rPr>
          <w:shd w:val="clear" w:color="auto" w:fill="FFFFFF"/>
          <w:lang w:val="sr-Cyrl-RS"/>
        </w:rPr>
        <w:t>За</w:t>
      </w:r>
      <w:r w:rsidR="00FF5DAE" w:rsidRPr="00590471">
        <w:rPr>
          <w:shd w:val="clear" w:color="auto" w:fill="FFFFFF"/>
        </w:rPr>
        <w:t xml:space="preserve"> сва радна места радни однос заснива се на неодређено време.</w:t>
      </w:r>
    </w:p>
    <w:p w14:paraId="2BD7212F" w14:textId="51ABE0DB" w:rsidR="00F01B45" w:rsidRPr="00AF4BFF" w:rsidRDefault="00BB0884" w:rsidP="00B7300E">
      <w:pPr>
        <w:pStyle w:val="NoSpacing"/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XII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Датум и место провере</w:t>
      </w:r>
      <w:r w:rsidR="003D5AB9" w:rsidRPr="00590471">
        <w:rPr>
          <w:rStyle w:val="Strong"/>
          <w:bdr w:val="none" w:sz="0" w:space="0" w:color="auto" w:frame="1"/>
          <w:shd w:val="clear" w:color="auto" w:fill="FFFFFF"/>
        </w:rPr>
        <w:t xml:space="preserve"> компетенција </w:t>
      </w:r>
      <w:r w:rsidR="00E33AA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кандидата</w:t>
      </w:r>
      <w:r w:rsidR="00F01B45" w:rsidRPr="00590471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90471">
        <w:rPr>
          <w:shd w:val="clear" w:color="auto" w:fill="FFFFFF"/>
        </w:rPr>
        <w:t xml:space="preserve">Са </w:t>
      </w:r>
      <w:r w:rsidR="00404A5D" w:rsidRPr="00590471">
        <w:rPr>
          <w:shd w:val="clear" w:color="auto" w:fill="FFFFFF"/>
          <w:lang w:val="sr-Cyrl-RS"/>
        </w:rPr>
        <w:t>кандидатима</w:t>
      </w:r>
      <w:r w:rsidRPr="00590471">
        <w:rPr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AF4BFF">
        <w:rPr>
          <w:shd w:val="clear" w:color="auto" w:fill="FFFFFF"/>
        </w:rPr>
        <w:t>почев</w:t>
      </w:r>
      <w:r w:rsidR="00AA520C" w:rsidRPr="00AF4BFF">
        <w:rPr>
          <w:shd w:val="clear" w:color="auto" w:fill="FFFFFF"/>
        </w:rPr>
        <w:t xml:space="preserve"> </w:t>
      </w:r>
      <w:r w:rsidR="00AA520C" w:rsidRPr="00AF4BFF">
        <w:rPr>
          <w:shd w:val="clear" w:color="auto" w:fill="FFFFFF"/>
          <w:lang w:val="sr-Cyrl-RS"/>
        </w:rPr>
        <w:t xml:space="preserve">од </w:t>
      </w:r>
      <w:r w:rsidR="00DB78BA">
        <w:rPr>
          <w:shd w:val="clear" w:color="auto" w:fill="FFFFFF"/>
          <w:lang w:val="sr-Cyrl-RS"/>
        </w:rPr>
        <w:t>10</w:t>
      </w:r>
      <w:r w:rsidR="00AF4BFF" w:rsidRPr="00AF4BFF">
        <w:rPr>
          <w:shd w:val="clear" w:color="auto" w:fill="FFFFFF"/>
          <w:lang w:val="sr-Cyrl-CS"/>
        </w:rPr>
        <w:t>.</w:t>
      </w:r>
      <w:r w:rsidR="005732B8" w:rsidRPr="00AF4BFF">
        <w:rPr>
          <w:shd w:val="clear" w:color="auto" w:fill="FFFFFF"/>
        </w:rPr>
        <w:t xml:space="preserve"> </w:t>
      </w:r>
      <w:r w:rsidR="00DB78BA">
        <w:rPr>
          <w:shd w:val="clear" w:color="auto" w:fill="FFFFFF"/>
          <w:lang w:val="sr-Cyrl-CS"/>
        </w:rPr>
        <w:t>новембра</w:t>
      </w:r>
      <w:r w:rsidR="00590471" w:rsidRPr="00AF4BFF">
        <w:rPr>
          <w:shd w:val="clear" w:color="auto" w:fill="FFFFFF"/>
          <w:lang w:val="sr-Cyrl-RS"/>
        </w:rPr>
        <w:t xml:space="preserve"> </w:t>
      </w:r>
      <w:r w:rsidRPr="00AF4BFF">
        <w:rPr>
          <w:shd w:val="clear" w:color="auto" w:fill="FFFFFF"/>
        </w:rPr>
        <w:t>20</w:t>
      </w:r>
      <w:r w:rsidR="00F01B45" w:rsidRPr="00AF4BFF">
        <w:rPr>
          <w:shd w:val="clear" w:color="auto" w:fill="FFFFFF"/>
          <w:lang w:val="sr-Cyrl-RS"/>
        </w:rPr>
        <w:t>2</w:t>
      </w:r>
      <w:r w:rsidR="00590471" w:rsidRPr="00AF4BFF">
        <w:rPr>
          <w:shd w:val="clear" w:color="auto" w:fill="FFFFFF"/>
          <w:lang w:val="sr-Cyrl-RS"/>
        </w:rPr>
        <w:t>2</w:t>
      </w:r>
      <w:r w:rsidR="001F355B" w:rsidRPr="00AF4BFF">
        <w:rPr>
          <w:shd w:val="clear" w:color="auto" w:fill="FFFFFF"/>
        </w:rPr>
        <w:t xml:space="preserve">. </w:t>
      </w:r>
      <w:proofErr w:type="gramStart"/>
      <w:r w:rsidR="001F355B" w:rsidRPr="00AF4BFF">
        <w:rPr>
          <w:shd w:val="clear" w:color="auto" w:fill="FFFFFF"/>
        </w:rPr>
        <w:t>године</w:t>
      </w:r>
      <w:proofErr w:type="gramEnd"/>
      <w:r w:rsidRPr="00AF4BFF">
        <w:rPr>
          <w:shd w:val="clear" w:color="auto" w:fill="FFFFFF"/>
        </w:rPr>
        <w:t>.</w:t>
      </w:r>
    </w:p>
    <w:p w14:paraId="159901D4" w14:textId="77777777" w:rsidR="00AF23E0" w:rsidRPr="00AE1635" w:rsidRDefault="00AF23E0" w:rsidP="00B7300E">
      <w:pPr>
        <w:pStyle w:val="NoSpacing"/>
        <w:jc w:val="both"/>
        <w:rPr>
          <w:color w:val="FF0000"/>
          <w:shd w:val="clear" w:color="auto" w:fill="FFFFFF"/>
          <w:lang w:val="sr-Cyrl-CS"/>
        </w:rPr>
      </w:pPr>
    </w:p>
    <w:p w14:paraId="2C842F21" w14:textId="2DE96D1E" w:rsidR="00070A0A" w:rsidRPr="00BF2A64" w:rsidRDefault="00BB0884" w:rsidP="00B7300E">
      <w:pPr>
        <w:pStyle w:val="NoSpacing"/>
        <w:jc w:val="both"/>
        <w:rPr>
          <w:shd w:val="clear" w:color="auto" w:fill="FFFFFF"/>
        </w:rPr>
      </w:pPr>
      <w:r w:rsidRPr="00BF2A64">
        <w:rPr>
          <w:shd w:val="clear" w:color="auto" w:fill="FFFFFF"/>
        </w:rPr>
        <w:t>Провера општих функционалних</w:t>
      </w:r>
      <w:r w:rsidR="00070A0A" w:rsidRPr="00BF2A64">
        <w:rPr>
          <w:shd w:val="clear" w:color="auto" w:fill="FFFFFF"/>
          <w:lang w:val="sr-Cyrl-RS"/>
        </w:rPr>
        <w:t xml:space="preserve"> компетенција, </w:t>
      </w:r>
      <w:r w:rsidR="00590471" w:rsidRPr="00BF2A64">
        <w:rPr>
          <w:shd w:val="clear" w:color="auto" w:fill="FFFFFF"/>
        </w:rPr>
        <w:t>обавиће се у Служби за управљање кадровима, у Палати Србија</w:t>
      </w:r>
      <w:r w:rsidR="00707C88">
        <w:rPr>
          <w:shd w:val="clear" w:color="auto" w:fill="FFFFFF"/>
          <w:lang w:val="sr-Cyrl-CS"/>
        </w:rPr>
        <w:t>,</w:t>
      </w:r>
      <w:r w:rsidR="00590471" w:rsidRPr="00BF2A64">
        <w:rPr>
          <w:shd w:val="clear" w:color="auto" w:fill="FFFFFF"/>
        </w:rPr>
        <w:t xml:space="preserve"> Нови Београд, Булевар Михаила Пупина број 2. (источно крило).</w:t>
      </w:r>
      <w:r w:rsidR="00590471" w:rsidRPr="00BF2A64">
        <w:rPr>
          <w:shd w:val="clear" w:color="auto" w:fill="FFFFFF"/>
          <w:lang w:val="sr-Cyrl-RS"/>
        </w:rPr>
        <w:t xml:space="preserve"> </w:t>
      </w:r>
      <w:r w:rsidR="00BF2A64" w:rsidRPr="00BF2A64">
        <w:rPr>
          <w:shd w:val="clear" w:color="auto" w:fill="FFFFFF"/>
          <w:lang w:val="sr-Cyrl-RS"/>
        </w:rPr>
        <w:t xml:space="preserve">Провера </w:t>
      </w:r>
      <w:r w:rsidR="00070A0A" w:rsidRPr="00BF2A64">
        <w:rPr>
          <w:shd w:val="clear" w:color="auto" w:fill="FFFFFF"/>
          <w:lang w:val="sr-Cyrl-RS"/>
        </w:rPr>
        <w:t>посебних функционалних</w:t>
      </w:r>
      <w:r w:rsidRPr="00BF2A64">
        <w:rPr>
          <w:shd w:val="clear" w:color="auto" w:fill="FFFFFF"/>
        </w:rPr>
        <w:t xml:space="preserve"> </w:t>
      </w:r>
      <w:r w:rsidR="00070A0A" w:rsidRPr="00BF2A64">
        <w:rPr>
          <w:shd w:val="clear" w:color="auto" w:fill="FFFFFF"/>
          <w:lang w:val="sr-Cyrl-RS"/>
        </w:rPr>
        <w:t>компетенција</w:t>
      </w:r>
      <w:r w:rsidR="00BF2A64" w:rsidRPr="00BF2A64">
        <w:rPr>
          <w:shd w:val="clear" w:color="auto" w:fill="FFFFFF"/>
          <w:lang w:val="sr-Cyrl-RS"/>
        </w:rPr>
        <w:t xml:space="preserve"> обавиће се</w:t>
      </w:r>
      <w:r w:rsidR="00BF2A64" w:rsidRPr="00BF2A64">
        <w:rPr>
          <w:shd w:val="clear" w:color="auto" w:fill="FFFFFF"/>
        </w:rPr>
        <w:t xml:space="preserve"> у Служби за управљање кадровима, у Палати Србија Нови Београд</w:t>
      </w:r>
      <w:r w:rsidR="00414AD0">
        <w:rPr>
          <w:shd w:val="clear" w:color="auto" w:fill="FFFFFF"/>
        </w:rPr>
        <w:t>, Булевар Михаила Пупина број 2</w:t>
      </w:r>
      <w:r w:rsidR="00BF2A64" w:rsidRPr="00BF2A64">
        <w:rPr>
          <w:shd w:val="clear" w:color="auto" w:fill="FFFFFF"/>
        </w:rPr>
        <w:t xml:space="preserve"> (источно крило)</w:t>
      </w:r>
      <w:r w:rsidR="00BF2A64" w:rsidRPr="00BF2A64">
        <w:rPr>
          <w:shd w:val="clear" w:color="auto" w:fill="FFFFFF"/>
          <w:lang w:val="sr-Cyrl-RS"/>
        </w:rPr>
        <w:t>; порвера</w:t>
      </w:r>
      <w:r w:rsidRPr="00BF2A64">
        <w:rPr>
          <w:shd w:val="clear" w:color="auto" w:fill="FFFFFF"/>
        </w:rPr>
        <w:t xml:space="preserve"> понашајних компетенција </w:t>
      </w:r>
      <w:r w:rsidR="00A601A9" w:rsidRPr="00BF2A64">
        <w:rPr>
          <w:shd w:val="clear" w:color="auto" w:fill="FFFFFF"/>
        </w:rPr>
        <w:t xml:space="preserve"> обавиће се</w:t>
      </w:r>
      <w:r w:rsidRPr="00BF2A64">
        <w:rPr>
          <w:shd w:val="clear" w:color="auto" w:fill="FFFFFF"/>
        </w:rPr>
        <w:t xml:space="preserve"> у Служби за управљање кадровима, у Пала</w:t>
      </w:r>
      <w:r w:rsidR="007408ED" w:rsidRPr="00BF2A64">
        <w:rPr>
          <w:shd w:val="clear" w:color="auto" w:fill="FFFFFF"/>
        </w:rPr>
        <w:t xml:space="preserve">ти </w:t>
      </w:r>
      <w:r w:rsidRPr="00BF2A64">
        <w:rPr>
          <w:shd w:val="clear" w:color="auto" w:fill="FFFFFF"/>
        </w:rPr>
        <w:t>Србија Нови Београд, Булевар Миха</w:t>
      </w:r>
      <w:r w:rsidR="00414AD0">
        <w:rPr>
          <w:shd w:val="clear" w:color="auto" w:fill="FFFFFF"/>
        </w:rPr>
        <w:t>ила Пупина број 2</w:t>
      </w:r>
      <w:r w:rsidRPr="00BF2A64">
        <w:rPr>
          <w:shd w:val="clear" w:color="auto" w:fill="FFFFFF"/>
        </w:rPr>
        <w:t xml:space="preserve"> (источно крило).</w:t>
      </w:r>
      <w:r w:rsidR="00165885" w:rsidRPr="00BF2A64">
        <w:rPr>
          <w:shd w:val="clear" w:color="auto" w:fill="FFFFFF"/>
          <w:lang w:val="sr-Cyrl-RS"/>
        </w:rPr>
        <w:t xml:space="preserve"> </w:t>
      </w:r>
      <w:r w:rsidR="005E7F43" w:rsidRPr="00BF2A64">
        <w:rPr>
          <w:shd w:val="clear" w:color="auto" w:fill="FFFFFF"/>
          <w:lang w:val="sr-Cyrl-RS"/>
        </w:rPr>
        <w:t>И</w:t>
      </w:r>
      <w:r w:rsidRPr="00BF2A64">
        <w:rPr>
          <w:shd w:val="clear" w:color="auto" w:fill="FFFFFF"/>
        </w:rPr>
        <w:t xml:space="preserve">нтервју са Конкурсном комисијом </w:t>
      </w:r>
      <w:r w:rsidR="00F9135C" w:rsidRPr="00BF2A64">
        <w:rPr>
          <w:shd w:val="clear" w:color="auto" w:fill="FFFFFF"/>
          <w:lang w:val="sr-Cyrl-RS"/>
        </w:rPr>
        <w:t>обавиће се</w:t>
      </w:r>
      <w:r w:rsidRPr="00BF2A64">
        <w:rPr>
          <w:shd w:val="clear" w:color="auto" w:fill="FFFFFF"/>
        </w:rPr>
        <w:t xml:space="preserve"> </w:t>
      </w:r>
      <w:r w:rsidR="00414AD0">
        <w:rPr>
          <w:shd w:val="clear" w:color="auto" w:fill="FFFFFF"/>
          <w:lang w:val="sr-Cyrl-CS"/>
        </w:rPr>
        <w:t>у просторијама Министарства грађевинарства, са</w:t>
      </w:r>
      <w:r w:rsidR="00413B4A">
        <w:rPr>
          <w:shd w:val="clear" w:color="auto" w:fill="FFFFFF"/>
          <w:lang w:val="sr-Cyrl-CS"/>
        </w:rPr>
        <w:t xml:space="preserve">обраћаја и инфраструктуре, </w:t>
      </w:r>
      <w:r w:rsidR="00414AD0">
        <w:rPr>
          <w:shd w:val="clear" w:color="auto" w:fill="FFFFFF"/>
          <w:lang w:val="sr-Cyrl-CS"/>
        </w:rPr>
        <w:t xml:space="preserve">Београд, </w:t>
      </w:r>
      <w:r w:rsidR="00413B4A">
        <w:rPr>
          <w:shd w:val="clear" w:color="auto" w:fill="FFFFFF"/>
          <w:lang w:val="sr-Cyrl-CS"/>
        </w:rPr>
        <w:t>Немањина 22</w:t>
      </w:r>
      <w:r w:rsidR="00414AD0">
        <w:rPr>
          <w:shd w:val="clear" w:color="auto" w:fill="FFFFFF"/>
          <w:lang w:val="sr-Cyrl-CS"/>
        </w:rPr>
        <w:t>.</w:t>
      </w:r>
      <w:r w:rsidR="00414AD0">
        <w:rPr>
          <w:shd w:val="clear" w:color="auto" w:fill="FFFFFF"/>
        </w:rPr>
        <w:t xml:space="preserve"> </w:t>
      </w:r>
      <w:r w:rsidRPr="00BF2A64">
        <w:rPr>
          <w:shd w:val="clear" w:color="auto" w:fill="FFFFFF"/>
        </w:rPr>
        <w:t xml:space="preserve"> </w:t>
      </w:r>
    </w:p>
    <w:p w14:paraId="19293B5F" w14:textId="77777777" w:rsidR="00070A0A" w:rsidRPr="00471CF0" w:rsidRDefault="00070A0A" w:rsidP="00B7300E">
      <w:pPr>
        <w:pStyle w:val="NoSpacing"/>
        <w:jc w:val="both"/>
        <w:rPr>
          <w:color w:val="FF0000"/>
          <w:shd w:val="clear" w:color="auto" w:fill="FFFFFF"/>
        </w:rPr>
      </w:pPr>
    </w:p>
    <w:p w14:paraId="3E2AD773" w14:textId="77777777" w:rsidR="001F355B" w:rsidRPr="00BF2A64" w:rsidRDefault="001F355B" w:rsidP="00B7300E">
      <w:pPr>
        <w:jc w:val="both"/>
        <w:rPr>
          <w:shd w:val="clear" w:color="auto" w:fill="FFFFFF"/>
        </w:rPr>
      </w:pPr>
      <w:r w:rsidRPr="00BF2A64">
        <w:rPr>
          <w:shd w:val="clear" w:color="auto" w:fill="FFFFFF"/>
          <w:lang w:val="sr-Cyrl-RS"/>
        </w:rPr>
        <w:t>Кандидати</w:t>
      </w:r>
      <w:r w:rsidRPr="00BF2A64">
        <w:rPr>
          <w:shd w:val="clear" w:color="auto" w:fill="FFFFFF"/>
        </w:rPr>
        <w:t xml:space="preserve"> </w:t>
      </w:r>
      <w:r w:rsidRPr="00BF2A64">
        <w:rPr>
          <w:shd w:val="clear" w:color="auto" w:fill="FFFFFF"/>
          <w:lang w:val="sr-Cyrl-RS"/>
        </w:rPr>
        <w:t xml:space="preserve">ће </w:t>
      </w:r>
      <w:r w:rsidRPr="00BF2A64">
        <w:rPr>
          <w:shd w:val="clear" w:color="auto" w:fill="FFFFFF"/>
        </w:rPr>
        <w:t xml:space="preserve">о датуму, месту и времену спровођења </w:t>
      </w:r>
      <w:r w:rsidRPr="00BF2A64">
        <w:rPr>
          <w:shd w:val="clear" w:color="auto" w:fill="FFFFFF"/>
          <w:lang w:val="sr-Cyrl-RS"/>
        </w:rPr>
        <w:t xml:space="preserve">сваке </w:t>
      </w:r>
      <w:r w:rsidRPr="00BF2A64">
        <w:rPr>
          <w:shd w:val="clear" w:color="auto" w:fill="FFFFFF"/>
        </w:rPr>
        <w:t>фазе изборног поступка</w:t>
      </w:r>
      <w:r w:rsidRPr="00BF2A64">
        <w:rPr>
          <w:shd w:val="clear" w:color="auto" w:fill="FFFFFF"/>
          <w:lang w:val="sr-Cyrl-RS"/>
        </w:rPr>
        <w:t xml:space="preserve"> </w:t>
      </w:r>
      <w:r w:rsidRPr="00BF2A64">
        <w:rPr>
          <w:shd w:val="clear" w:color="auto" w:fill="FFFFFF"/>
        </w:rPr>
        <w:t>бити обавештени на контакте (бројеве телефона или email адресе), које наведу у својим обрасцима пријаве.</w:t>
      </w:r>
    </w:p>
    <w:p w14:paraId="67EB4B7B" w14:textId="5FEB21A2" w:rsidR="007D540D" w:rsidRPr="00BF2A64" w:rsidRDefault="00BB0884" w:rsidP="00B7300E">
      <w:pPr>
        <w:pStyle w:val="NoSpacing"/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="002622E1" w:rsidRPr="00BF2A64">
        <w:rPr>
          <w:b/>
          <w:shd w:val="clear" w:color="auto" w:fill="FFFFFF"/>
          <w:lang w:val="sr-Cyrl-RS"/>
        </w:rPr>
        <w:t xml:space="preserve">Напомене: </w:t>
      </w:r>
      <w:r w:rsidR="002622E1" w:rsidRPr="00BF2A64">
        <w:rPr>
          <w:shd w:val="clear" w:color="auto" w:fill="FFFFFF"/>
          <w:lang w:val="sr-Cyrl-RS"/>
        </w:rPr>
        <w:t>Као д</w:t>
      </w:r>
      <w:r w:rsidR="00B14D96" w:rsidRPr="00BF2A64">
        <w:rPr>
          <w:shd w:val="clear" w:color="auto" w:fill="FFFFFF"/>
          <w:lang w:val="sr-Cyrl-RS"/>
        </w:rPr>
        <w:t>ржавни службеник на извршилачко</w:t>
      </w:r>
      <w:r w:rsidR="002622E1" w:rsidRPr="00BF2A64">
        <w:rPr>
          <w:shd w:val="clear" w:color="auto" w:fill="FFFFFF"/>
          <w:lang w:val="sr-Cyrl-RS"/>
        </w:rPr>
        <w:t xml:space="preserve"> радно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 w:rsidR="00B51F40" w:rsidRPr="00BF2A64">
        <w:rPr>
          <w:shd w:val="clear" w:color="auto" w:fill="FFFFFF"/>
          <w:lang w:val="sr-Cyrl-RS"/>
        </w:rPr>
        <w:t xml:space="preserve">ређено време траје шест месеци. </w:t>
      </w:r>
      <w:r w:rsidR="002622E1" w:rsidRPr="00BF2A64">
        <w:rPr>
          <w:shd w:val="clear" w:color="auto" w:fill="FFFFFF"/>
          <w:lang w:val="sr-Cyrl-RS"/>
        </w:rPr>
        <w:t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 w:rsidR="00D77F1F" w:rsidRPr="00BF2A64">
        <w:rPr>
          <w:shd w:val="clear" w:color="auto" w:fill="FFFFFF"/>
        </w:rPr>
        <w:t>.</w:t>
      </w:r>
      <w:r w:rsidRPr="00BF2A64">
        <w:br/>
      </w:r>
      <w:r w:rsidRPr="00BF2A64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BF2A64">
        <w:br/>
      </w:r>
      <w:r w:rsidRPr="00BF2A64">
        <w:rPr>
          <w:shd w:val="clear" w:color="auto" w:fill="FFFFFF"/>
        </w:rPr>
        <w:t xml:space="preserve">Јавни конкурс спроводи Конкурсна комисија коју је именовао министар </w:t>
      </w:r>
      <w:r w:rsidR="00692DCB">
        <w:rPr>
          <w:shd w:val="clear" w:color="auto" w:fill="FFFFFF"/>
          <w:lang w:val="sr-Cyrl-RS"/>
        </w:rPr>
        <w:t>грађевинарства, саобраћаја и инфраструктуре.</w:t>
      </w:r>
    </w:p>
    <w:p w14:paraId="1324481E" w14:textId="77777777" w:rsidR="00692DCB" w:rsidRPr="00F5032B" w:rsidRDefault="00692DCB" w:rsidP="00692DCB">
      <w:pPr>
        <w:jc w:val="both"/>
        <w:rPr>
          <w:color w:val="000000"/>
          <w:shd w:val="clear" w:color="auto" w:fill="FFFFFF"/>
        </w:rPr>
      </w:pPr>
      <w:r w:rsidRPr="00F5032B">
        <w:rPr>
          <w:color w:val="000000"/>
          <w:shd w:val="clear" w:color="auto" w:fill="FFFFFF"/>
        </w:rPr>
        <w:t>Овај конкурс се објављује на интернет презентацији (</w:t>
      </w:r>
      <w:hyperlink r:id="rId11" w:history="1">
        <w:r w:rsidRPr="00673B1E">
          <w:rPr>
            <w:rStyle w:val="Hyperlink"/>
            <w:shd w:val="clear" w:color="auto" w:fill="FFFFFF"/>
          </w:rPr>
          <w:t>www.mgsi.gov.rs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 xml:space="preserve"> и огласној табли Министарствa </w:t>
      </w:r>
      <w:r w:rsidRPr="00F5032B">
        <w:rPr>
          <w:color w:val="000000"/>
          <w:shd w:val="clear" w:color="auto" w:fill="FFFFFF"/>
          <w:lang w:val="sr-Cyrl-CS"/>
        </w:rPr>
        <w:t>грађевинарства, саобраћаја и инфраструктуре;</w:t>
      </w:r>
      <w:r w:rsidRPr="00F5032B">
        <w:rPr>
          <w:color w:val="000000"/>
          <w:shd w:val="clear" w:color="auto" w:fill="FFFFFF"/>
        </w:rPr>
        <w:t xml:space="preserve"> на интерент презентацији Службе за управљање кадровима: </w:t>
      </w:r>
      <w:r>
        <w:rPr>
          <w:color w:val="000000"/>
          <w:shd w:val="clear" w:color="auto" w:fill="FFFFFF"/>
          <w:lang w:val="sr-Cyrl-CS"/>
        </w:rPr>
        <w:t>(</w:t>
      </w:r>
      <w:hyperlink r:id="rId12" w:history="1">
        <w:r w:rsidRPr="00673B1E">
          <w:rPr>
            <w:rStyle w:val="Hyperlink"/>
            <w:shd w:val="clear" w:color="auto" w:fill="FFFFFF"/>
          </w:rPr>
          <w:t>www.suk.gov.rs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>, на порталу е-управе, на интернет презентацији, огласној табли и периодичном изд</w:t>
      </w:r>
      <w:r>
        <w:rPr>
          <w:color w:val="000000"/>
          <w:shd w:val="clear" w:color="auto" w:fill="FFFFFF"/>
        </w:rPr>
        <w:t>ању огласа Националне службе за</w:t>
      </w:r>
      <w:r w:rsidRPr="00F5032B">
        <w:rPr>
          <w:color w:val="000000"/>
          <w:shd w:val="clear" w:color="auto" w:fill="FFFFFF"/>
        </w:rPr>
        <w:t>запошљавање.</w:t>
      </w:r>
      <w:r w:rsidRPr="00F5032B">
        <w:rPr>
          <w:color w:val="000000"/>
        </w:rPr>
        <w:br/>
      </w:r>
    </w:p>
    <w:p w14:paraId="662EB76F" w14:textId="06DE2453" w:rsidR="00FC03EA" w:rsidRPr="00471CF0" w:rsidRDefault="00BB0884" w:rsidP="00B7300E">
      <w:pPr>
        <w:jc w:val="both"/>
        <w:rPr>
          <w:color w:val="FF0000"/>
          <w:shd w:val="clear" w:color="auto" w:fill="FFFFFF"/>
        </w:rPr>
      </w:pPr>
      <w:r w:rsidRPr="00BF2A64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471CF0">
        <w:rPr>
          <w:color w:val="FF0000"/>
        </w:rPr>
        <w:br/>
      </w:r>
    </w:p>
    <w:sectPr w:rsidR="00FC03EA" w:rsidRPr="00471CF0" w:rsidSect="00FA7750">
      <w:footerReference w:type="even" r:id="rId13"/>
      <w:footerReference w:type="default" r:id="rId14"/>
      <w:footerReference w:type="first" r:id="rId15"/>
      <w:pgSz w:w="12240" w:h="15840"/>
      <w:pgMar w:top="720" w:right="126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3C031" w14:textId="77777777" w:rsidR="00521CC6" w:rsidRDefault="00521CC6">
      <w:r>
        <w:separator/>
      </w:r>
    </w:p>
  </w:endnote>
  <w:endnote w:type="continuationSeparator" w:id="0">
    <w:p w14:paraId="5B35A075" w14:textId="77777777" w:rsidR="00521CC6" w:rsidRDefault="005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D034" w14:textId="77777777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2E1B42" w14:textId="77777777" w:rsidR="00D3090A" w:rsidRDefault="00D3090A" w:rsidP="00D309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5FDF" w14:textId="36327D3C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B5B">
      <w:rPr>
        <w:rStyle w:val="PageNumber"/>
        <w:noProof/>
      </w:rPr>
      <w:t>5</w:t>
    </w:r>
    <w:r>
      <w:rPr>
        <w:rStyle w:val="PageNumber"/>
      </w:rPr>
      <w:fldChar w:fldCharType="end"/>
    </w:r>
  </w:p>
  <w:p w14:paraId="670CD64F" w14:textId="77777777" w:rsidR="00D3090A" w:rsidRDefault="00D3090A" w:rsidP="00D309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3DF0" w14:textId="1815C0AB" w:rsidR="00D3090A" w:rsidRDefault="00D309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B5B">
      <w:rPr>
        <w:noProof/>
      </w:rPr>
      <w:t>1</w:t>
    </w:r>
    <w:r>
      <w:rPr>
        <w:noProof/>
      </w:rPr>
      <w:fldChar w:fldCharType="end"/>
    </w:r>
  </w:p>
  <w:p w14:paraId="42C5EA24" w14:textId="77777777" w:rsidR="00D3090A" w:rsidRPr="00925A5C" w:rsidRDefault="00D3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4882" w14:textId="77777777" w:rsidR="00521CC6" w:rsidRDefault="00521CC6">
      <w:r>
        <w:separator/>
      </w:r>
    </w:p>
  </w:footnote>
  <w:footnote w:type="continuationSeparator" w:id="0">
    <w:p w14:paraId="164652B1" w14:textId="77777777" w:rsidR="00521CC6" w:rsidRDefault="0052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41A5"/>
    <w:multiLevelType w:val="hybridMultilevel"/>
    <w:tmpl w:val="C524684C"/>
    <w:lvl w:ilvl="0" w:tplc="87BE05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865337E"/>
    <w:multiLevelType w:val="hybridMultilevel"/>
    <w:tmpl w:val="C6FEA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1EF4"/>
    <w:multiLevelType w:val="hybridMultilevel"/>
    <w:tmpl w:val="6DE0B444"/>
    <w:lvl w:ilvl="0" w:tplc="7DAA3E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7681"/>
    <w:multiLevelType w:val="hybridMultilevel"/>
    <w:tmpl w:val="C2944D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5"/>
    <w:rsid w:val="00004C51"/>
    <w:rsid w:val="00013CC0"/>
    <w:rsid w:val="000209F3"/>
    <w:rsid w:val="0002288B"/>
    <w:rsid w:val="00042676"/>
    <w:rsid w:val="0004355A"/>
    <w:rsid w:val="00044596"/>
    <w:rsid w:val="00050B67"/>
    <w:rsid w:val="0005770A"/>
    <w:rsid w:val="00061914"/>
    <w:rsid w:val="000623D3"/>
    <w:rsid w:val="00066DB2"/>
    <w:rsid w:val="00070A0A"/>
    <w:rsid w:val="00073AF8"/>
    <w:rsid w:val="0007423D"/>
    <w:rsid w:val="00080B5B"/>
    <w:rsid w:val="00082545"/>
    <w:rsid w:val="00083147"/>
    <w:rsid w:val="0008352B"/>
    <w:rsid w:val="00087448"/>
    <w:rsid w:val="00095278"/>
    <w:rsid w:val="00096AC6"/>
    <w:rsid w:val="00097F07"/>
    <w:rsid w:val="000A10DB"/>
    <w:rsid w:val="000A16D2"/>
    <w:rsid w:val="000A5DBF"/>
    <w:rsid w:val="000A6EA1"/>
    <w:rsid w:val="000B4110"/>
    <w:rsid w:val="000C2318"/>
    <w:rsid w:val="000C5802"/>
    <w:rsid w:val="000C64DE"/>
    <w:rsid w:val="000D16DD"/>
    <w:rsid w:val="000D44F1"/>
    <w:rsid w:val="000D77C0"/>
    <w:rsid w:val="000E48CE"/>
    <w:rsid w:val="000E571A"/>
    <w:rsid w:val="00100479"/>
    <w:rsid w:val="001011F4"/>
    <w:rsid w:val="00106B3E"/>
    <w:rsid w:val="00106CE9"/>
    <w:rsid w:val="00113899"/>
    <w:rsid w:val="00114141"/>
    <w:rsid w:val="0013228B"/>
    <w:rsid w:val="001333F8"/>
    <w:rsid w:val="00133AF2"/>
    <w:rsid w:val="00141AD9"/>
    <w:rsid w:val="00143E2A"/>
    <w:rsid w:val="0014591C"/>
    <w:rsid w:val="00153FF2"/>
    <w:rsid w:val="00164064"/>
    <w:rsid w:val="00164899"/>
    <w:rsid w:val="00165885"/>
    <w:rsid w:val="001672CA"/>
    <w:rsid w:val="00174252"/>
    <w:rsid w:val="00180FB3"/>
    <w:rsid w:val="00181D79"/>
    <w:rsid w:val="00183EFF"/>
    <w:rsid w:val="00184F97"/>
    <w:rsid w:val="00187322"/>
    <w:rsid w:val="001920DE"/>
    <w:rsid w:val="00196E43"/>
    <w:rsid w:val="001A5BD9"/>
    <w:rsid w:val="001E2D06"/>
    <w:rsid w:val="001E49B6"/>
    <w:rsid w:val="001F355B"/>
    <w:rsid w:val="002046A9"/>
    <w:rsid w:val="0020561C"/>
    <w:rsid w:val="00220C64"/>
    <w:rsid w:val="00221568"/>
    <w:rsid w:val="002241ED"/>
    <w:rsid w:val="00226806"/>
    <w:rsid w:val="00232F1B"/>
    <w:rsid w:val="00236B04"/>
    <w:rsid w:val="0024353D"/>
    <w:rsid w:val="002468C9"/>
    <w:rsid w:val="00255BDA"/>
    <w:rsid w:val="002622E1"/>
    <w:rsid w:val="00266804"/>
    <w:rsid w:val="00275906"/>
    <w:rsid w:val="00282572"/>
    <w:rsid w:val="00284351"/>
    <w:rsid w:val="002A09C2"/>
    <w:rsid w:val="002B5285"/>
    <w:rsid w:val="002C3C00"/>
    <w:rsid w:val="002C6E54"/>
    <w:rsid w:val="002D5676"/>
    <w:rsid w:val="002D6142"/>
    <w:rsid w:val="002E7360"/>
    <w:rsid w:val="002F081A"/>
    <w:rsid w:val="002F0D6C"/>
    <w:rsid w:val="002F116C"/>
    <w:rsid w:val="002F66D9"/>
    <w:rsid w:val="00300FA9"/>
    <w:rsid w:val="00305577"/>
    <w:rsid w:val="0030698F"/>
    <w:rsid w:val="003204DC"/>
    <w:rsid w:val="00356CA8"/>
    <w:rsid w:val="003618E6"/>
    <w:rsid w:val="0036457C"/>
    <w:rsid w:val="00365DB4"/>
    <w:rsid w:val="00372499"/>
    <w:rsid w:val="00374387"/>
    <w:rsid w:val="003819F5"/>
    <w:rsid w:val="00385E78"/>
    <w:rsid w:val="00387816"/>
    <w:rsid w:val="003921DD"/>
    <w:rsid w:val="003A3513"/>
    <w:rsid w:val="003A3687"/>
    <w:rsid w:val="003A5961"/>
    <w:rsid w:val="003A6537"/>
    <w:rsid w:val="003B2C4B"/>
    <w:rsid w:val="003B6227"/>
    <w:rsid w:val="003B6F8B"/>
    <w:rsid w:val="003C36D9"/>
    <w:rsid w:val="003C7E85"/>
    <w:rsid w:val="003D0225"/>
    <w:rsid w:val="003D5AB9"/>
    <w:rsid w:val="003E43D3"/>
    <w:rsid w:val="003E6DD1"/>
    <w:rsid w:val="003F0525"/>
    <w:rsid w:val="003F3729"/>
    <w:rsid w:val="004027BE"/>
    <w:rsid w:val="00404A5D"/>
    <w:rsid w:val="00405A0A"/>
    <w:rsid w:val="00412A8B"/>
    <w:rsid w:val="00413B4A"/>
    <w:rsid w:val="00414AD0"/>
    <w:rsid w:val="00420413"/>
    <w:rsid w:val="00421110"/>
    <w:rsid w:val="004540F5"/>
    <w:rsid w:val="00454CB1"/>
    <w:rsid w:val="00457FE8"/>
    <w:rsid w:val="00460956"/>
    <w:rsid w:val="00467FEE"/>
    <w:rsid w:val="00471CF0"/>
    <w:rsid w:val="00477989"/>
    <w:rsid w:val="00486A58"/>
    <w:rsid w:val="004A4D0E"/>
    <w:rsid w:val="004B0538"/>
    <w:rsid w:val="004B1E71"/>
    <w:rsid w:val="004C1341"/>
    <w:rsid w:val="004C234B"/>
    <w:rsid w:val="004C45DF"/>
    <w:rsid w:val="004D1DBC"/>
    <w:rsid w:val="004D4A28"/>
    <w:rsid w:val="004E4F47"/>
    <w:rsid w:val="004E5856"/>
    <w:rsid w:val="004E6C48"/>
    <w:rsid w:val="0050005B"/>
    <w:rsid w:val="00502011"/>
    <w:rsid w:val="00510C0B"/>
    <w:rsid w:val="0051105A"/>
    <w:rsid w:val="00521CC6"/>
    <w:rsid w:val="0052363A"/>
    <w:rsid w:val="00527B54"/>
    <w:rsid w:val="00527C61"/>
    <w:rsid w:val="00536772"/>
    <w:rsid w:val="005404D0"/>
    <w:rsid w:val="00551602"/>
    <w:rsid w:val="00552C38"/>
    <w:rsid w:val="00571929"/>
    <w:rsid w:val="005732B8"/>
    <w:rsid w:val="005831B1"/>
    <w:rsid w:val="0058531F"/>
    <w:rsid w:val="0058604B"/>
    <w:rsid w:val="00586658"/>
    <w:rsid w:val="00590471"/>
    <w:rsid w:val="00596F3F"/>
    <w:rsid w:val="005A4452"/>
    <w:rsid w:val="005A55D2"/>
    <w:rsid w:val="005B7B66"/>
    <w:rsid w:val="005C2AEC"/>
    <w:rsid w:val="005C53B2"/>
    <w:rsid w:val="005D5817"/>
    <w:rsid w:val="005E7F43"/>
    <w:rsid w:val="005F2595"/>
    <w:rsid w:val="005F2968"/>
    <w:rsid w:val="005F2F3F"/>
    <w:rsid w:val="005F60B7"/>
    <w:rsid w:val="0060385A"/>
    <w:rsid w:val="00604156"/>
    <w:rsid w:val="00605AB3"/>
    <w:rsid w:val="00607F2A"/>
    <w:rsid w:val="006100DD"/>
    <w:rsid w:val="00624CA9"/>
    <w:rsid w:val="00626BA3"/>
    <w:rsid w:val="00632A9E"/>
    <w:rsid w:val="0064542F"/>
    <w:rsid w:val="0065467C"/>
    <w:rsid w:val="006662DF"/>
    <w:rsid w:val="006813FC"/>
    <w:rsid w:val="00692DCB"/>
    <w:rsid w:val="00695272"/>
    <w:rsid w:val="006978E5"/>
    <w:rsid w:val="006B379E"/>
    <w:rsid w:val="006B3D6F"/>
    <w:rsid w:val="006C4906"/>
    <w:rsid w:val="006D65A8"/>
    <w:rsid w:val="006E04C2"/>
    <w:rsid w:val="006E0F72"/>
    <w:rsid w:val="00705889"/>
    <w:rsid w:val="00707C88"/>
    <w:rsid w:val="00710A6B"/>
    <w:rsid w:val="00712408"/>
    <w:rsid w:val="00715B2C"/>
    <w:rsid w:val="00723289"/>
    <w:rsid w:val="0072577B"/>
    <w:rsid w:val="00732B81"/>
    <w:rsid w:val="007408ED"/>
    <w:rsid w:val="00741800"/>
    <w:rsid w:val="00743692"/>
    <w:rsid w:val="00746563"/>
    <w:rsid w:val="007538B3"/>
    <w:rsid w:val="00754F45"/>
    <w:rsid w:val="00756D17"/>
    <w:rsid w:val="00791E18"/>
    <w:rsid w:val="007A1F08"/>
    <w:rsid w:val="007A2B53"/>
    <w:rsid w:val="007A3E39"/>
    <w:rsid w:val="007C376D"/>
    <w:rsid w:val="007C37D9"/>
    <w:rsid w:val="007C69FB"/>
    <w:rsid w:val="007C7FF5"/>
    <w:rsid w:val="007D540D"/>
    <w:rsid w:val="007E431D"/>
    <w:rsid w:val="007F015B"/>
    <w:rsid w:val="007F05D7"/>
    <w:rsid w:val="007F0EBF"/>
    <w:rsid w:val="007F0F36"/>
    <w:rsid w:val="0080297B"/>
    <w:rsid w:val="00804BD3"/>
    <w:rsid w:val="00805995"/>
    <w:rsid w:val="00822DE0"/>
    <w:rsid w:val="00823D75"/>
    <w:rsid w:val="00827DEB"/>
    <w:rsid w:val="008442CE"/>
    <w:rsid w:val="00845EAE"/>
    <w:rsid w:val="00847EC3"/>
    <w:rsid w:val="00850F1C"/>
    <w:rsid w:val="00861820"/>
    <w:rsid w:val="00867A32"/>
    <w:rsid w:val="008777D9"/>
    <w:rsid w:val="008877BE"/>
    <w:rsid w:val="008930B0"/>
    <w:rsid w:val="008938CB"/>
    <w:rsid w:val="00895154"/>
    <w:rsid w:val="008A63F4"/>
    <w:rsid w:val="008B2769"/>
    <w:rsid w:val="008B5522"/>
    <w:rsid w:val="008B5691"/>
    <w:rsid w:val="008D7F38"/>
    <w:rsid w:val="008E0E48"/>
    <w:rsid w:val="008E6AE6"/>
    <w:rsid w:val="00904F31"/>
    <w:rsid w:val="009071CD"/>
    <w:rsid w:val="0090768F"/>
    <w:rsid w:val="009171B6"/>
    <w:rsid w:val="00917691"/>
    <w:rsid w:val="00922CE9"/>
    <w:rsid w:val="00927109"/>
    <w:rsid w:val="00932BB6"/>
    <w:rsid w:val="00953042"/>
    <w:rsid w:val="009538CF"/>
    <w:rsid w:val="009829F3"/>
    <w:rsid w:val="00983EBF"/>
    <w:rsid w:val="009910E8"/>
    <w:rsid w:val="00996ED3"/>
    <w:rsid w:val="009A739B"/>
    <w:rsid w:val="009C3597"/>
    <w:rsid w:val="009D15B0"/>
    <w:rsid w:val="009F093C"/>
    <w:rsid w:val="009F1528"/>
    <w:rsid w:val="009F7F04"/>
    <w:rsid w:val="00A00738"/>
    <w:rsid w:val="00A223D2"/>
    <w:rsid w:val="00A304BB"/>
    <w:rsid w:val="00A3087F"/>
    <w:rsid w:val="00A31E01"/>
    <w:rsid w:val="00A3615D"/>
    <w:rsid w:val="00A40322"/>
    <w:rsid w:val="00A47343"/>
    <w:rsid w:val="00A5761B"/>
    <w:rsid w:val="00A601A9"/>
    <w:rsid w:val="00A64C3F"/>
    <w:rsid w:val="00A71D4A"/>
    <w:rsid w:val="00A83CFA"/>
    <w:rsid w:val="00A859BD"/>
    <w:rsid w:val="00A9191A"/>
    <w:rsid w:val="00A91A98"/>
    <w:rsid w:val="00A9554A"/>
    <w:rsid w:val="00AA0068"/>
    <w:rsid w:val="00AA2BB8"/>
    <w:rsid w:val="00AA520C"/>
    <w:rsid w:val="00AA65A1"/>
    <w:rsid w:val="00AC021C"/>
    <w:rsid w:val="00AC2BFD"/>
    <w:rsid w:val="00AC309D"/>
    <w:rsid w:val="00AC4EA0"/>
    <w:rsid w:val="00AC5FFF"/>
    <w:rsid w:val="00AC7A2F"/>
    <w:rsid w:val="00AD6477"/>
    <w:rsid w:val="00AD798A"/>
    <w:rsid w:val="00AE1635"/>
    <w:rsid w:val="00AF23E0"/>
    <w:rsid w:val="00AF4BFF"/>
    <w:rsid w:val="00AF686C"/>
    <w:rsid w:val="00B14D96"/>
    <w:rsid w:val="00B151D2"/>
    <w:rsid w:val="00B16B4B"/>
    <w:rsid w:val="00B20D48"/>
    <w:rsid w:val="00B221B1"/>
    <w:rsid w:val="00B25B3A"/>
    <w:rsid w:val="00B3012A"/>
    <w:rsid w:val="00B37CD4"/>
    <w:rsid w:val="00B437B3"/>
    <w:rsid w:val="00B51F40"/>
    <w:rsid w:val="00B52C5C"/>
    <w:rsid w:val="00B5327C"/>
    <w:rsid w:val="00B54CE5"/>
    <w:rsid w:val="00B618DD"/>
    <w:rsid w:val="00B61DAC"/>
    <w:rsid w:val="00B72239"/>
    <w:rsid w:val="00B7300E"/>
    <w:rsid w:val="00B80819"/>
    <w:rsid w:val="00B87C65"/>
    <w:rsid w:val="00B94D07"/>
    <w:rsid w:val="00B95582"/>
    <w:rsid w:val="00B96529"/>
    <w:rsid w:val="00BA4256"/>
    <w:rsid w:val="00BA61F2"/>
    <w:rsid w:val="00BB0884"/>
    <w:rsid w:val="00BC4884"/>
    <w:rsid w:val="00BC668E"/>
    <w:rsid w:val="00BE31C1"/>
    <w:rsid w:val="00BF2A64"/>
    <w:rsid w:val="00BF4D53"/>
    <w:rsid w:val="00C0328A"/>
    <w:rsid w:val="00C05D40"/>
    <w:rsid w:val="00C15D0D"/>
    <w:rsid w:val="00C203BB"/>
    <w:rsid w:val="00C256C1"/>
    <w:rsid w:val="00C30AC5"/>
    <w:rsid w:val="00C45C80"/>
    <w:rsid w:val="00C5132C"/>
    <w:rsid w:val="00C51A1A"/>
    <w:rsid w:val="00C53273"/>
    <w:rsid w:val="00C5371C"/>
    <w:rsid w:val="00C6636E"/>
    <w:rsid w:val="00C70C0E"/>
    <w:rsid w:val="00C71697"/>
    <w:rsid w:val="00C766FC"/>
    <w:rsid w:val="00C83453"/>
    <w:rsid w:val="00C845C7"/>
    <w:rsid w:val="00C84EAC"/>
    <w:rsid w:val="00C95D06"/>
    <w:rsid w:val="00CA0FDD"/>
    <w:rsid w:val="00CB1DF2"/>
    <w:rsid w:val="00CB2869"/>
    <w:rsid w:val="00CB6C18"/>
    <w:rsid w:val="00CB6E4A"/>
    <w:rsid w:val="00CC047E"/>
    <w:rsid w:val="00CC4AF6"/>
    <w:rsid w:val="00CD1372"/>
    <w:rsid w:val="00CD3CD9"/>
    <w:rsid w:val="00CE5F32"/>
    <w:rsid w:val="00D1750F"/>
    <w:rsid w:val="00D24548"/>
    <w:rsid w:val="00D3090A"/>
    <w:rsid w:val="00D3267A"/>
    <w:rsid w:val="00D42A36"/>
    <w:rsid w:val="00D46166"/>
    <w:rsid w:val="00D46B60"/>
    <w:rsid w:val="00D46DA9"/>
    <w:rsid w:val="00D546CF"/>
    <w:rsid w:val="00D559D7"/>
    <w:rsid w:val="00D56EDF"/>
    <w:rsid w:val="00D60992"/>
    <w:rsid w:val="00D61E82"/>
    <w:rsid w:val="00D77F1F"/>
    <w:rsid w:val="00D851CF"/>
    <w:rsid w:val="00D902E3"/>
    <w:rsid w:val="00D96A74"/>
    <w:rsid w:val="00DA1364"/>
    <w:rsid w:val="00DB0067"/>
    <w:rsid w:val="00DB2C08"/>
    <w:rsid w:val="00DB46EE"/>
    <w:rsid w:val="00DB69E1"/>
    <w:rsid w:val="00DB78BA"/>
    <w:rsid w:val="00DD0894"/>
    <w:rsid w:val="00DD0F3E"/>
    <w:rsid w:val="00DD1093"/>
    <w:rsid w:val="00DD22DC"/>
    <w:rsid w:val="00DE204A"/>
    <w:rsid w:val="00DF2DAA"/>
    <w:rsid w:val="00E00844"/>
    <w:rsid w:val="00E00EC3"/>
    <w:rsid w:val="00E014EA"/>
    <w:rsid w:val="00E03160"/>
    <w:rsid w:val="00E16429"/>
    <w:rsid w:val="00E21454"/>
    <w:rsid w:val="00E24420"/>
    <w:rsid w:val="00E274E6"/>
    <w:rsid w:val="00E32C13"/>
    <w:rsid w:val="00E33AA5"/>
    <w:rsid w:val="00E33E38"/>
    <w:rsid w:val="00E41101"/>
    <w:rsid w:val="00E500A5"/>
    <w:rsid w:val="00E539F1"/>
    <w:rsid w:val="00E7522D"/>
    <w:rsid w:val="00E852B3"/>
    <w:rsid w:val="00E87901"/>
    <w:rsid w:val="00E9778E"/>
    <w:rsid w:val="00EA77C1"/>
    <w:rsid w:val="00EB52EB"/>
    <w:rsid w:val="00EB5982"/>
    <w:rsid w:val="00EB636A"/>
    <w:rsid w:val="00EF6825"/>
    <w:rsid w:val="00F00367"/>
    <w:rsid w:val="00F01B45"/>
    <w:rsid w:val="00F0415E"/>
    <w:rsid w:val="00F16155"/>
    <w:rsid w:val="00F17249"/>
    <w:rsid w:val="00F2231E"/>
    <w:rsid w:val="00F22CFF"/>
    <w:rsid w:val="00F2474E"/>
    <w:rsid w:val="00F4214F"/>
    <w:rsid w:val="00F52394"/>
    <w:rsid w:val="00F526F8"/>
    <w:rsid w:val="00F56E33"/>
    <w:rsid w:val="00F809FD"/>
    <w:rsid w:val="00F84BC4"/>
    <w:rsid w:val="00F85C69"/>
    <w:rsid w:val="00F903CD"/>
    <w:rsid w:val="00F9135C"/>
    <w:rsid w:val="00F9368F"/>
    <w:rsid w:val="00FA3A2F"/>
    <w:rsid w:val="00FA7750"/>
    <w:rsid w:val="00FA7952"/>
    <w:rsid w:val="00FB1C76"/>
    <w:rsid w:val="00FB45CC"/>
    <w:rsid w:val="00FB488C"/>
    <w:rsid w:val="00FC03EA"/>
    <w:rsid w:val="00FC25ED"/>
    <w:rsid w:val="00FC4954"/>
    <w:rsid w:val="00FD5B4F"/>
    <w:rsid w:val="00FE00E0"/>
    <w:rsid w:val="00FE03B6"/>
    <w:rsid w:val="00FE2A06"/>
    <w:rsid w:val="00FE5213"/>
    <w:rsid w:val="00FF46BC"/>
    <w:rsid w:val="00FF5DA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E530"/>
  <w15:docId w15:val="{0800C2EF-0238-42FD-8333-3DCE95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DD1"/>
  </w:style>
  <w:style w:type="character" w:styleId="Hyperlink">
    <w:name w:val="Hyperlink"/>
    <w:uiPriority w:val="99"/>
    <w:unhideWhenUsed/>
    <w:rsid w:val="003E6DD1"/>
    <w:rPr>
      <w:color w:val="0000FF"/>
      <w:u w:val="single"/>
    </w:rPr>
  </w:style>
  <w:style w:type="character" w:styleId="Strong">
    <w:name w:val="Strong"/>
    <w:uiPriority w:val="22"/>
    <w:qFormat/>
    <w:rsid w:val="003E6DD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E6D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E6DD1"/>
  </w:style>
  <w:style w:type="character" w:styleId="FollowedHyperlink">
    <w:name w:val="FollowedHyperlink"/>
    <w:basedOn w:val="DefaultParagraphFont"/>
    <w:uiPriority w:val="99"/>
    <w:semiHidden/>
    <w:unhideWhenUsed/>
    <w:rsid w:val="00004C51"/>
    <w:rPr>
      <w:color w:val="954F72" w:themeColor="followedHyperlink"/>
      <w:u w:val="single"/>
    </w:rPr>
  </w:style>
  <w:style w:type="paragraph" w:styleId="NoSpacing">
    <w:name w:val="No Spacing"/>
    <w:link w:val="NoSpacingChar"/>
    <w:qFormat/>
    <w:rsid w:val="0000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0884"/>
    <w:pPr>
      <w:spacing w:before="100" w:beforeAutospacing="1" w:after="100" w:afterAutospacing="1"/>
    </w:pPr>
    <w:rPr>
      <w:lang w:val="sr-Latn-RS" w:eastAsia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2E7360"/>
    <w:rPr>
      <w:vertAlign w:val="superscript"/>
    </w:rPr>
  </w:style>
  <w:style w:type="character" w:customStyle="1" w:styleId="NoSpacingChar">
    <w:name w:val="No Spacing Char"/>
    <w:link w:val="NoSpacing"/>
    <w:rsid w:val="00DD0F3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5D0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78E5"/>
    <w:pPr>
      <w:widowControl w:val="0"/>
      <w:autoSpaceDE w:val="0"/>
      <w:autoSpaceDN w:val="0"/>
    </w:pPr>
    <w:rPr>
      <w:sz w:val="22"/>
      <w:szCs w:val="22"/>
    </w:rPr>
  </w:style>
  <w:style w:type="paragraph" w:customStyle="1" w:styleId="NoSpacing1">
    <w:name w:val="No Spacing1"/>
    <w:uiPriority w:val="99"/>
    <w:rsid w:val="00F22CF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2149-F6D4-4AE8-97A8-ABFF802E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Radmila Matic</cp:lastModifiedBy>
  <cp:revision>5</cp:revision>
  <cp:lastPrinted>2021-02-05T09:47:00Z</cp:lastPrinted>
  <dcterms:created xsi:type="dcterms:W3CDTF">2022-10-12T10:58:00Z</dcterms:created>
  <dcterms:modified xsi:type="dcterms:W3CDTF">2022-10-12T12:07:00Z</dcterms:modified>
</cp:coreProperties>
</file>