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6E669D" w:rsidRDefault="00B64C0D">
      <w:pPr>
        <w:spacing w:after="99"/>
        <w:ind w:left="1440" w:hanging="10"/>
        <w:rPr>
          <w:b/>
        </w:rPr>
      </w:pPr>
      <w:r w:rsidRPr="006E669D">
        <w:rPr>
          <w:rFonts w:ascii="Times New Roman" w:eastAsia="Times New Roman" w:hAnsi="Times New Roman" w:cs="Times New Roman"/>
          <w:b/>
        </w:rPr>
        <w:t>ОБАВЕШТЕЊЕ О ОБУСТАВИ ПОСТУПКА ЈАВНЕ НАБАВКЕ</w:t>
      </w:r>
      <w:r w:rsidR="004E458C">
        <w:rPr>
          <w:rFonts w:ascii="Times New Roman" w:eastAsia="Times New Roman" w:hAnsi="Times New Roman" w:cs="Times New Roman"/>
          <w:b/>
        </w:rPr>
        <w:t xml:space="preserve"> </w:t>
      </w:r>
    </w:p>
    <w:p w:rsidR="00DE50BC" w:rsidRDefault="00DE50BC">
      <w:pPr>
        <w:spacing w:after="99"/>
        <w:ind w:left="192" w:hanging="10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781" w:type="dxa"/>
        <w:tblInd w:w="-147" w:type="dxa"/>
        <w:tblLook w:val="04A0" w:firstRow="1" w:lastRow="0" w:firstColumn="1" w:lastColumn="0" w:noHBand="0" w:noVBand="1"/>
      </w:tblPr>
      <w:tblGrid>
        <w:gridCol w:w="2321"/>
        <w:gridCol w:w="7460"/>
      </w:tblGrid>
      <w:tr w:rsidR="00DE50BC" w:rsidRPr="004E458C" w:rsidTr="006E669D">
        <w:trPr>
          <w:trHeight w:val="317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Назив наручиоца:</w:t>
            </w:r>
          </w:p>
        </w:tc>
        <w:tc>
          <w:tcPr>
            <w:tcW w:w="7460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грађевинараства, саобраћаја и инфраструктуре</w:t>
            </w:r>
          </w:p>
        </w:tc>
      </w:tr>
      <w:tr w:rsidR="00DE50BC" w:rsidRPr="004E458C" w:rsidTr="006E669D">
        <w:trPr>
          <w:trHeight w:val="317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Адреса наручиоца:</w:t>
            </w:r>
          </w:p>
        </w:tc>
        <w:tc>
          <w:tcPr>
            <w:tcW w:w="7460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Немањина 22-26, Бе</w:t>
            </w:r>
            <w:r w:rsidR="00AE3AF4" w:rsidRPr="004E4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DE50BC" w:rsidRPr="004E458C" w:rsidTr="006E669D">
        <w:trPr>
          <w:trHeight w:val="652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7460" w:type="dxa"/>
          </w:tcPr>
          <w:p w:rsidR="00DE50BC" w:rsidRPr="004E458C" w:rsidRDefault="00AE3AF4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www.mgsi.gov.rs</w:t>
            </w:r>
          </w:p>
        </w:tc>
      </w:tr>
      <w:tr w:rsidR="00DE50BC" w:rsidRPr="004E458C" w:rsidTr="006E669D">
        <w:trPr>
          <w:trHeight w:val="317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Врста наручиоца:</w:t>
            </w:r>
          </w:p>
        </w:tc>
        <w:tc>
          <w:tcPr>
            <w:tcW w:w="7460" w:type="dxa"/>
          </w:tcPr>
          <w:p w:rsidR="00DE50BC" w:rsidRPr="004E458C" w:rsidRDefault="00AE3AF4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DE50BC" w:rsidRPr="004E458C" w:rsidTr="006E669D">
        <w:trPr>
          <w:trHeight w:val="635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7460" w:type="dxa"/>
          </w:tcPr>
          <w:p w:rsidR="00DE50BC" w:rsidRPr="004E458C" w:rsidRDefault="004E458C" w:rsidP="00B76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 xml:space="preserve">Отворени поступак јавне набавке </w:t>
            </w:r>
          </w:p>
        </w:tc>
      </w:tr>
      <w:tr w:rsidR="00DE50BC" w:rsidRPr="004E458C" w:rsidTr="006E669D">
        <w:trPr>
          <w:trHeight w:val="1623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hAnsi="Times New Roman" w:cs="Times New Roman"/>
                <w:sz w:val="24"/>
                <w:szCs w:val="24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7460" w:type="dxa"/>
          </w:tcPr>
          <w:p w:rsidR="00AE3AF4" w:rsidRPr="00B76C8F" w:rsidRDefault="00B76C8F" w:rsidP="00B76C8F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У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ru-RU" w:eastAsia="en-US"/>
              </w:rPr>
              <w:t>слуга Надзорног органа у току извођења радова – Инжењер на Пројекту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„Модернизација и реконструкција 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мађарско-српске железничке пруге на територији Републике Србије, деоница Београд Центар – Стара Пазова“</w:t>
            </w:r>
            <w:r w:rsidRPr="00B76C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. </w:t>
            </w:r>
            <w:r w:rsidRPr="00B76C8F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Назив и ознака из општег речника набавки:</w:t>
            </w:r>
            <w:r w:rsidRPr="00B76C8F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Надзор пројеката и документације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CS" w:eastAsia="en-US"/>
              </w:rPr>
              <w:t xml:space="preserve"> 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- 71248000</w:t>
            </w:r>
          </w:p>
        </w:tc>
      </w:tr>
      <w:tr w:rsidR="00DE50BC" w:rsidRPr="004E458C" w:rsidTr="006E669D">
        <w:trPr>
          <w:trHeight w:val="635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Процењена вредност јавне набавке:</w:t>
            </w:r>
          </w:p>
        </w:tc>
        <w:tc>
          <w:tcPr>
            <w:tcW w:w="7460" w:type="dxa"/>
          </w:tcPr>
          <w:p w:rsidR="00DE50BC" w:rsidRPr="00B76C8F" w:rsidRDefault="00B76C8F" w:rsidP="00B76C8F">
            <w:pPr>
              <w:spacing w:after="131" w:line="276" w:lineRule="auto"/>
              <w:ind w:right="4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</w:pP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>6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93.000.000</w:t>
            </w:r>
            <w:proofErr w:type="gramStart"/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,00</w:t>
            </w:r>
            <w:proofErr w:type="gramEnd"/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 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динара без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 обрачунатог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 xml:space="preserve"> ПДВ-а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, односно </w:t>
            </w:r>
            <w:r w:rsidRPr="00B76C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831</w:t>
            </w:r>
            <w:r w:rsidRPr="00B76C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  <w:t>.600.000,</w:t>
            </w:r>
            <w:r w:rsidRPr="00B76C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  <w:r w:rsidRPr="00B76C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0 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динара са обрачунатим ПДВ-ом</w:t>
            </w:r>
            <w:r w:rsidRPr="00B76C8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B76C8F"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  <w:t xml:space="preserve"> Јавна набавка није обликована у више целина (партија).</w:t>
            </w:r>
          </w:p>
        </w:tc>
      </w:tr>
      <w:tr w:rsidR="00DE50BC" w:rsidRPr="004E458C" w:rsidTr="004E458C">
        <w:trPr>
          <w:trHeight w:val="1002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 и подаци о понуђачима:</w:t>
            </w:r>
          </w:p>
        </w:tc>
        <w:tc>
          <w:tcPr>
            <w:tcW w:w="7460" w:type="dxa"/>
          </w:tcPr>
          <w:p w:rsidR="00DE50BC" w:rsidRPr="004E458C" w:rsidRDefault="00DE50BC" w:rsidP="00B76C8F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58C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</w:t>
            </w:r>
            <w:bookmarkStart w:id="0" w:name="_GoBack"/>
            <w:bookmarkEnd w:id="0"/>
            <w:r w:rsidR="00BE3BBF" w:rsidRPr="004E4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E3BBF" w:rsidRPr="00B76C8F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једна понуда.</w:t>
            </w:r>
            <w:r w:rsidR="00F5003D" w:rsidRPr="004E4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50BC" w:rsidRPr="004E458C" w:rsidTr="004E458C">
        <w:trPr>
          <w:trHeight w:val="832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Разлог за обуставу поступка:</w:t>
            </w:r>
          </w:p>
        </w:tc>
        <w:tc>
          <w:tcPr>
            <w:tcW w:w="7460" w:type="dxa"/>
          </w:tcPr>
          <w:p w:rsidR="00DE50BC" w:rsidRPr="00B76C8F" w:rsidRDefault="00B76C8F" w:rsidP="0082269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8F">
              <w:rPr>
                <w:rFonts w:ascii="Times New Roman" w:eastAsia="Batang" w:hAnsi="Times New Roman" w:cs="Times New Roman"/>
                <w:sz w:val="24"/>
                <w:szCs w:val="24"/>
                <w:lang w:val="sr-Latn-CS"/>
              </w:rPr>
              <w:t>П</w:t>
            </w:r>
            <w:r w:rsidRPr="00B76C8F">
              <w:rPr>
                <w:rFonts w:ascii="Times New Roman" w:eastAsia="Batang" w:hAnsi="Times New Roman" w:cs="Times New Roman"/>
                <w:sz w:val="24"/>
                <w:szCs w:val="24"/>
              </w:rPr>
              <w:t>онуђач уз понуду није доставио</w:t>
            </w:r>
            <w:r w:rsidRPr="00B76C8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обезбеђења захтевана конкурсном документацијом</w:t>
            </w:r>
          </w:p>
        </w:tc>
      </w:tr>
      <w:tr w:rsidR="00DE50BC" w:rsidRPr="004E458C" w:rsidTr="006E669D">
        <w:trPr>
          <w:trHeight w:val="952"/>
        </w:trPr>
        <w:tc>
          <w:tcPr>
            <w:tcW w:w="2321" w:type="dxa"/>
          </w:tcPr>
          <w:p w:rsidR="00DE50BC" w:rsidRPr="004E458C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 ће поступак поново бити спроведен:</w:t>
            </w:r>
          </w:p>
        </w:tc>
        <w:tc>
          <w:tcPr>
            <w:tcW w:w="7460" w:type="dxa"/>
          </w:tcPr>
          <w:p w:rsidR="00DE50BC" w:rsidRPr="004E458C" w:rsidRDefault="00BE3BBF" w:rsidP="00DE50B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8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 ће бити спорведен кад се створе услови за поновно покретање поступка.</w:t>
            </w:r>
          </w:p>
        </w:tc>
      </w:tr>
    </w:tbl>
    <w:p w:rsidR="000C3DE1" w:rsidRDefault="000C3DE1" w:rsidP="00DE50BC">
      <w:pPr>
        <w:spacing w:after="0"/>
        <w:ind w:right="10474"/>
      </w:pPr>
    </w:p>
    <w:sectPr w:rsidR="000C3DE1" w:rsidSect="00AE3AF4"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827AA"/>
    <w:multiLevelType w:val="hybridMultilevel"/>
    <w:tmpl w:val="98E61DB6"/>
    <w:lvl w:ilvl="0" w:tplc="857A3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CE45722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3F06DF"/>
    <w:rsid w:val="004E458C"/>
    <w:rsid w:val="006E669D"/>
    <w:rsid w:val="00822694"/>
    <w:rsid w:val="009F19EE"/>
    <w:rsid w:val="00AE3AF4"/>
    <w:rsid w:val="00B413BE"/>
    <w:rsid w:val="00B64C0D"/>
    <w:rsid w:val="00B76C8F"/>
    <w:rsid w:val="00BE3BBF"/>
    <w:rsid w:val="00DE50BC"/>
    <w:rsid w:val="00F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F41C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3F0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3F06D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">
    <w:name w:val="Body text_"/>
    <w:link w:val="Bodytext1"/>
    <w:locked/>
    <w:rsid w:val="003F06D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F06D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paragraph" w:styleId="Footer">
    <w:name w:val="footer"/>
    <w:basedOn w:val="Normal"/>
    <w:link w:val="FooterChar"/>
    <w:rsid w:val="00F5003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5003D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Milica Milosavljević</cp:lastModifiedBy>
  <cp:revision>11</cp:revision>
  <dcterms:created xsi:type="dcterms:W3CDTF">2018-05-18T08:08:00Z</dcterms:created>
  <dcterms:modified xsi:type="dcterms:W3CDTF">2019-06-17T06:58:00Z</dcterms:modified>
</cp:coreProperties>
</file>